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33" w:rsidRDefault="00755433" w:rsidP="001B2606">
      <w:pPr>
        <w:spacing w:after="0" w:line="240" w:lineRule="atLeast"/>
        <w:rPr>
          <w:rFonts w:ascii="Arial" w:hAnsi="Arial" w:cs="Arial"/>
          <w:b/>
        </w:rPr>
      </w:pPr>
    </w:p>
    <w:p w:rsidR="001B2606" w:rsidRDefault="001B2606" w:rsidP="001B2606">
      <w:pPr>
        <w:spacing w:after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Anlage zum Antrag auf  Einstellung/Weiterbeschäftigung eines/einer Akademischen Mitarbeiters/in </w:t>
      </w:r>
    </w:p>
    <w:p w:rsidR="001B2606" w:rsidRPr="00A57AAF" w:rsidRDefault="001B2606" w:rsidP="001B2606">
      <w:pPr>
        <w:spacing w:after="0" w:line="240" w:lineRule="atLeast"/>
        <w:rPr>
          <w:rFonts w:ascii="Arial" w:hAnsi="Arial" w:cs="Arial"/>
          <w:b/>
        </w:rPr>
      </w:pPr>
      <w:r w:rsidRPr="00A57AAF">
        <w:rPr>
          <w:rFonts w:ascii="Arial" w:hAnsi="Arial" w:cs="Arial"/>
          <w:b/>
        </w:rPr>
        <w:t>Qualifizierungsbefristung nach § 2 Abs. 1 WissZ</w:t>
      </w:r>
      <w:r w:rsidR="003C4C67">
        <w:rPr>
          <w:rFonts w:ascii="Arial" w:hAnsi="Arial" w:cs="Arial"/>
          <w:b/>
        </w:rPr>
        <w:t>eit</w:t>
      </w:r>
      <w:r w:rsidRPr="00A57AAF">
        <w:rPr>
          <w:rFonts w:ascii="Arial" w:hAnsi="Arial" w:cs="Arial"/>
          <w:b/>
        </w:rPr>
        <w:t>VG</w:t>
      </w:r>
    </w:p>
    <w:p w:rsidR="001B2606" w:rsidRDefault="001B2606" w:rsidP="001B2606">
      <w:pPr>
        <w:spacing w:after="0" w:line="240" w:lineRule="atLeast"/>
        <w:rPr>
          <w:rFonts w:ascii="Arial" w:hAnsi="Arial" w:cs="Arial"/>
          <w:b/>
        </w:rPr>
      </w:pPr>
    </w:p>
    <w:p w:rsidR="001B2606" w:rsidRDefault="001B2606" w:rsidP="001B2606">
      <w:pPr>
        <w:spacing w:after="0" w:line="240" w:lineRule="atLeast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1B2606" w:rsidTr="00E53B99">
        <w:trPr>
          <w:trHeight w:hRule="exact" w:val="794"/>
        </w:trPr>
        <w:tc>
          <w:tcPr>
            <w:tcW w:w="3260" w:type="dxa"/>
            <w:tcBorders>
              <w:right w:val="nil"/>
            </w:tcBorders>
          </w:tcPr>
          <w:p w:rsidR="001B2606" w:rsidRPr="009432B9" w:rsidRDefault="001B2606" w:rsidP="001B2606">
            <w:pPr>
              <w:tabs>
                <w:tab w:val="left" w:pos="3119"/>
                <w:tab w:val="left" w:pos="6379"/>
              </w:tabs>
              <w:spacing w:line="240" w:lineRule="atLeast"/>
              <w:rPr>
                <w:rFonts w:ascii="Arial" w:hAnsi="Arial" w:cs="Arial"/>
                <w:b/>
                <w:sz w:val="20"/>
              </w:rPr>
            </w:pPr>
            <w:r w:rsidRPr="009432B9">
              <w:rPr>
                <w:rFonts w:ascii="Arial" w:hAnsi="Arial" w:cs="Arial"/>
                <w:b/>
                <w:sz w:val="20"/>
              </w:rPr>
              <w:t>Name:</w:t>
            </w:r>
          </w:p>
          <w:p w:rsidR="00D970FA" w:rsidRPr="009432B9" w:rsidRDefault="00D970FA" w:rsidP="001B2606">
            <w:pPr>
              <w:tabs>
                <w:tab w:val="left" w:pos="3119"/>
                <w:tab w:val="left" w:pos="6379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9432B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432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32B9">
              <w:rPr>
                <w:rFonts w:ascii="Arial" w:hAnsi="Arial" w:cs="Arial"/>
                <w:sz w:val="20"/>
              </w:rPr>
            </w:r>
            <w:r w:rsidRPr="009432B9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Pr="009432B9">
              <w:rPr>
                <w:rFonts w:ascii="Arial" w:hAnsi="Arial" w:cs="Arial"/>
                <w:noProof/>
                <w:sz w:val="20"/>
              </w:rPr>
              <w:t> </w:t>
            </w:r>
            <w:r w:rsidRPr="009432B9">
              <w:rPr>
                <w:rFonts w:ascii="Arial" w:hAnsi="Arial" w:cs="Arial"/>
                <w:noProof/>
                <w:sz w:val="20"/>
              </w:rPr>
              <w:t> </w:t>
            </w:r>
            <w:r w:rsidRPr="009432B9">
              <w:rPr>
                <w:rFonts w:ascii="Arial" w:hAnsi="Arial" w:cs="Arial"/>
                <w:noProof/>
                <w:sz w:val="20"/>
              </w:rPr>
              <w:t> </w:t>
            </w:r>
            <w:r w:rsidRPr="009432B9">
              <w:rPr>
                <w:rFonts w:ascii="Arial" w:hAnsi="Arial" w:cs="Arial"/>
                <w:noProof/>
                <w:sz w:val="20"/>
              </w:rPr>
              <w:t> </w:t>
            </w:r>
            <w:r w:rsidRPr="009432B9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Pr="009432B9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1B2606" w:rsidRPr="009432B9" w:rsidRDefault="001B2606" w:rsidP="001B2606">
            <w:pPr>
              <w:tabs>
                <w:tab w:val="left" w:pos="3119"/>
                <w:tab w:val="left" w:pos="6379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9432B9">
              <w:rPr>
                <w:rFonts w:ascii="Arial" w:hAnsi="Arial" w:cs="Arial"/>
                <w:b/>
                <w:sz w:val="20"/>
              </w:rPr>
              <w:t>Vorname:</w:t>
            </w:r>
          </w:p>
          <w:p w:rsidR="00D970FA" w:rsidRPr="009432B9" w:rsidRDefault="00D970FA" w:rsidP="001B2606">
            <w:pPr>
              <w:tabs>
                <w:tab w:val="left" w:pos="3119"/>
                <w:tab w:val="left" w:pos="6379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9432B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432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32B9">
              <w:rPr>
                <w:rFonts w:ascii="Arial" w:hAnsi="Arial" w:cs="Arial"/>
                <w:sz w:val="20"/>
              </w:rPr>
            </w:r>
            <w:r w:rsidRPr="009432B9">
              <w:rPr>
                <w:rFonts w:ascii="Arial" w:hAnsi="Arial" w:cs="Arial"/>
                <w:sz w:val="20"/>
              </w:rPr>
              <w:fldChar w:fldCharType="separate"/>
            </w:r>
            <w:r w:rsidRPr="009432B9">
              <w:rPr>
                <w:rFonts w:ascii="Arial" w:hAnsi="Arial" w:cs="Arial"/>
                <w:noProof/>
                <w:sz w:val="20"/>
              </w:rPr>
              <w:t> </w:t>
            </w:r>
            <w:r w:rsidRPr="009432B9">
              <w:rPr>
                <w:rFonts w:ascii="Arial" w:hAnsi="Arial" w:cs="Arial"/>
                <w:noProof/>
                <w:sz w:val="20"/>
              </w:rPr>
              <w:t> </w:t>
            </w:r>
            <w:r w:rsidRPr="009432B9">
              <w:rPr>
                <w:rFonts w:ascii="Arial" w:hAnsi="Arial" w:cs="Arial"/>
                <w:noProof/>
                <w:sz w:val="20"/>
              </w:rPr>
              <w:t> </w:t>
            </w:r>
            <w:r w:rsidRPr="009432B9">
              <w:rPr>
                <w:rFonts w:ascii="Arial" w:hAnsi="Arial" w:cs="Arial"/>
                <w:noProof/>
                <w:sz w:val="20"/>
              </w:rPr>
              <w:t> </w:t>
            </w:r>
            <w:r w:rsidRPr="009432B9">
              <w:rPr>
                <w:rFonts w:ascii="Arial" w:hAnsi="Arial" w:cs="Arial"/>
                <w:noProof/>
                <w:sz w:val="20"/>
              </w:rPr>
              <w:t> </w:t>
            </w:r>
            <w:r w:rsidRPr="009432B9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261" w:type="dxa"/>
            <w:tcBorders>
              <w:left w:val="nil"/>
            </w:tcBorders>
          </w:tcPr>
          <w:p w:rsidR="001B2606" w:rsidRPr="009432B9" w:rsidRDefault="001B2606" w:rsidP="001B2606">
            <w:pPr>
              <w:tabs>
                <w:tab w:val="left" w:pos="3119"/>
                <w:tab w:val="left" w:pos="6379"/>
              </w:tabs>
              <w:spacing w:line="240" w:lineRule="atLeast"/>
              <w:jc w:val="right"/>
              <w:rPr>
                <w:rFonts w:ascii="Arial" w:hAnsi="Arial" w:cs="Arial"/>
                <w:b/>
                <w:sz w:val="20"/>
              </w:rPr>
            </w:pPr>
            <w:r w:rsidRPr="009432B9">
              <w:rPr>
                <w:rFonts w:ascii="Arial" w:hAnsi="Arial" w:cs="Arial"/>
                <w:b/>
                <w:sz w:val="20"/>
              </w:rPr>
              <w:t>Antrag vom:</w:t>
            </w:r>
          </w:p>
          <w:p w:rsidR="00D970FA" w:rsidRPr="009432B9" w:rsidRDefault="00D970FA" w:rsidP="001B2606">
            <w:pPr>
              <w:tabs>
                <w:tab w:val="left" w:pos="3119"/>
                <w:tab w:val="left" w:pos="6379"/>
              </w:tabs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 w:rsidRPr="009432B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432B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432B9">
              <w:rPr>
                <w:rFonts w:ascii="Arial" w:hAnsi="Arial" w:cs="Arial"/>
                <w:b/>
                <w:sz w:val="20"/>
              </w:rPr>
            </w:r>
            <w:r w:rsidRPr="009432B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432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432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432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432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432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432B9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</w:tr>
    </w:tbl>
    <w:p w:rsidR="001B2606" w:rsidRDefault="001B2606" w:rsidP="008B00E0">
      <w:pPr>
        <w:spacing w:before="120" w:after="60" w:line="240" w:lineRule="atLeast"/>
        <w:rPr>
          <w:rFonts w:ascii="Arial" w:hAnsi="Arial" w:cs="Arial"/>
          <w:sz w:val="18"/>
          <w:szCs w:val="18"/>
        </w:rPr>
      </w:pPr>
      <w:r w:rsidRPr="005C26F5">
        <w:rPr>
          <w:rFonts w:ascii="Arial" w:hAnsi="Arial" w:cs="Arial"/>
          <w:sz w:val="18"/>
          <w:szCs w:val="18"/>
        </w:rPr>
        <w:t xml:space="preserve">Die Befristung des wissenschaftlichen Personals </w:t>
      </w:r>
      <w:r>
        <w:rPr>
          <w:rFonts w:ascii="Arial" w:hAnsi="Arial" w:cs="Arial"/>
          <w:sz w:val="18"/>
          <w:szCs w:val="18"/>
        </w:rPr>
        <w:t xml:space="preserve">nach § 2 Abs. 1 WissZVG </w:t>
      </w:r>
      <w:r w:rsidRPr="005C26F5">
        <w:rPr>
          <w:rFonts w:ascii="Arial" w:hAnsi="Arial" w:cs="Arial"/>
          <w:sz w:val="18"/>
          <w:szCs w:val="18"/>
        </w:rPr>
        <w:t>ist nur zulässig, wenn sie vor und nach der Promotion „zur Förderung der eigenen wissenschaftlichen Qualifizierung“ erfolgt. Erforderlich ist der Erwerb wissenschaftlicher Kompetenzen innerhalb des Beschäftigungsverhältnisses.</w:t>
      </w:r>
    </w:p>
    <w:p w:rsidR="001B2606" w:rsidRDefault="001B2606" w:rsidP="001B2606">
      <w:pPr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 geben Sie an, welche Qualifizierung/en in der beantragten Beschäftigungszeit gefördert werden soll/en.</w:t>
      </w:r>
    </w:p>
    <w:p w:rsidR="008B00E0" w:rsidRDefault="001B2606" w:rsidP="008B00E0">
      <w:pPr>
        <w:spacing w:after="24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Die Ausgestaltung der Qualifizierung/en und die Angemessenheit der Befristungsdauer </w:t>
      </w:r>
      <w:proofErr w:type="gramStart"/>
      <w:r>
        <w:rPr>
          <w:rFonts w:ascii="Arial" w:hAnsi="Arial" w:cs="Arial"/>
          <w:b/>
          <w:sz w:val="18"/>
          <w:szCs w:val="18"/>
        </w:rPr>
        <w:t>ist</w:t>
      </w:r>
      <w:proofErr w:type="gramEnd"/>
      <w:r>
        <w:rPr>
          <w:rFonts w:ascii="Arial" w:hAnsi="Arial" w:cs="Arial"/>
          <w:b/>
          <w:sz w:val="18"/>
          <w:szCs w:val="18"/>
        </w:rPr>
        <w:t>, bezogen auf den jeweiligen konkreten Einzelfall, ausführlich zu erläutern.</w:t>
      </w:r>
    </w:p>
    <w:p w:rsidR="001B2606" w:rsidRDefault="001B2606" w:rsidP="00901082">
      <w:pPr>
        <w:tabs>
          <w:tab w:val="left" w:pos="284"/>
        </w:tabs>
        <w:spacing w:after="6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</w:t>
      </w:r>
      <w:r w:rsidR="009010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Vor Promotion </w:t>
      </w:r>
      <w:r w:rsidRPr="001A09AF">
        <w:rPr>
          <w:rFonts w:ascii="Arial" w:hAnsi="Arial" w:cs="Arial"/>
          <w:b/>
          <w:sz w:val="18"/>
          <w:szCs w:val="18"/>
        </w:rPr>
        <w:t>(bitte in jedem Fall auch Punkt E ausfüllen)</w:t>
      </w:r>
    </w:p>
    <w:tbl>
      <w:tblPr>
        <w:tblStyle w:val="Tabellenraster"/>
        <w:tblW w:w="9808" w:type="dxa"/>
        <w:tblInd w:w="108" w:type="dxa"/>
        <w:tblLook w:val="04A0" w:firstRow="1" w:lastRow="0" w:firstColumn="1" w:lastColumn="0" w:noHBand="0" w:noVBand="1"/>
      </w:tblPr>
      <w:tblGrid>
        <w:gridCol w:w="2721"/>
        <w:gridCol w:w="2721"/>
        <w:gridCol w:w="4366"/>
      </w:tblGrid>
      <w:tr w:rsidR="00D970FA" w:rsidTr="00F844DE">
        <w:trPr>
          <w:trHeight w:hRule="exact" w:val="340"/>
        </w:trPr>
        <w:tc>
          <w:tcPr>
            <w:tcW w:w="2721" w:type="dxa"/>
            <w:tcBorders>
              <w:bottom w:val="nil"/>
              <w:right w:val="nil"/>
            </w:tcBorders>
          </w:tcPr>
          <w:p w:rsidR="00D970FA" w:rsidRPr="00A831D9" w:rsidRDefault="00D970FA" w:rsidP="00901082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9F7">
              <w:rPr>
                <w:rFonts w:ascii="Arial" w:hAnsi="Arial" w:cs="Arial"/>
                <w:sz w:val="18"/>
                <w:szCs w:val="18"/>
              </w:rPr>
            </w:r>
            <w:r w:rsidR="008759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Begin</w:t>
            </w:r>
            <w:r w:rsidR="000956C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D970FA" w:rsidRPr="00A831D9" w:rsidRDefault="00D970FA" w:rsidP="0061737E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9F7">
              <w:rPr>
                <w:rFonts w:ascii="Arial" w:hAnsi="Arial" w:cs="Arial"/>
                <w:sz w:val="18"/>
                <w:szCs w:val="18"/>
              </w:rPr>
            </w:r>
            <w:r w:rsidR="008759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Weiterführung</w:t>
            </w:r>
          </w:p>
        </w:tc>
        <w:tc>
          <w:tcPr>
            <w:tcW w:w="4365" w:type="dxa"/>
            <w:tcBorders>
              <w:left w:val="nil"/>
              <w:bottom w:val="nil"/>
            </w:tcBorders>
          </w:tcPr>
          <w:p w:rsidR="00D970FA" w:rsidRPr="00A831D9" w:rsidRDefault="00D970FA" w:rsidP="002645B6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9F7">
              <w:rPr>
                <w:rFonts w:ascii="Arial" w:hAnsi="Arial" w:cs="Arial"/>
                <w:sz w:val="18"/>
                <w:szCs w:val="18"/>
              </w:rPr>
            </w:r>
            <w:r w:rsidR="008759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Abschluss eines Promotions</w:t>
            </w:r>
            <w:r w:rsidR="002645B6">
              <w:rPr>
                <w:rFonts w:ascii="Arial" w:hAnsi="Arial" w:cs="Arial"/>
                <w:sz w:val="18"/>
                <w:szCs w:val="18"/>
              </w:rPr>
              <w:t>verfahrens</w:t>
            </w:r>
          </w:p>
        </w:tc>
      </w:tr>
      <w:tr w:rsidR="00D970FA" w:rsidTr="00F844DE">
        <w:trPr>
          <w:trHeight w:hRule="exact" w:val="2438"/>
        </w:trPr>
        <w:tc>
          <w:tcPr>
            <w:tcW w:w="9808" w:type="dxa"/>
            <w:gridSpan w:val="3"/>
            <w:tcBorders>
              <w:top w:val="nil"/>
            </w:tcBorders>
          </w:tcPr>
          <w:p w:rsidR="00D970FA" w:rsidRDefault="00D970FA" w:rsidP="00901082">
            <w:pPr>
              <w:tabs>
                <w:tab w:val="left" w:pos="212"/>
                <w:tab w:val="left" w:pos="2160"/>
                <w:tab w:val="left" w:pos="5279"/>
              </w:tabs>
              <w:spacing w:after="60" w:line="240" w:lineRule="atLeast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Vertragslaufzeit mind. 2 </w:t>
            </w:r>
            <w:r w:rsidRPr="00CA4B7E">
              <w:rPr>
                <w:rFonts w:ascii="Arial" w:hAnsi="Arial" w:cs="Arial"/>
                <w:sz w:val="16"/>
                <w:szCs w:val="16"/>
              </w:rPr>
              <w:t>Jahre, aber</w:t>
            </w:r>
            <w:r>
              <w:rPr>
                <w:rFonts w:ascii="Arial" w:hAnsi="Arial" w:cs="Arial"/>
                <w:sz w:val="16"/>
                <w:szCs w:val="16"/>
              </w:rPr>
              <w:t xml:space="preserve"> max. bis zum prognostizierten Abschluss der Promotion </w:t>
            </w:r>
          </w:p>
          <w:p w:rsidR="00D970FA" w:rsidRDefault="00546C1E" w:rsidP="00901082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9F7">
              <w:rPr>
                <w:rFonts w:ascii="Arial" w:hAnsi="Arial" w:cs="Arial"/>
                <w:sz w:val="16"/>
                <w:szCs w:val="16"/>
              </w:rPr>
            </w:r>
            <w:r w:rsidR="008759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70FA">
              <w:rPr>
                <w:rFonts w:ascii="Arial" w:hAnsi="Arial" w:cs="Arial"/>
                <w:sz w:val="16"/>
                <w:szCs w:val="16"/>
              </w:rPr>
              <w:t>Promotionsvereinbarung vorhanden und beigefügt</w:t>
            </w:r>
          </w:p>
          <w:p w:rsidR="00D970FA" w:rsidRPr="00E25134" w:rsidRDefault="00546C1E" w:rsidP="00901082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59F7">
              <w:rPr>
                <w:rFonts w:ascii="Arial" w:hAnsi="Arial" w:cs="Arial"/>
                <w:sz w:val="16"/>
                <w:szCs w:val="16"/>
              </w:rPr>
            </w:r>
            <w:r w:rsidR="008759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70FA" w:rsidRPr="00E25134">
              <w:rPr>
                <w:rFonts w:ascii="Arial" w:hAnsi="Arial" w:cs="Arial"/>
                <w:sz w:val="16"/>
                <w:szCs w:val="16"/>
              </w:rPr>
              <w:t>Promotionsvere</w:t>
            </w:r>
            <w:r w:rsidR="00D970FA">
              <w:rPr>
                <w:rFonts w:ascii="Arial" w:hAnsi="Arial" w:cs="Arial"/>
                <w:sz w:val="16"/>
                <w:szCs w:val="16"/>
              </w:rPr>
              <w:t>inbarung nicht vorhanden</w:t>
            </w:r>
          </w:p>
          <w:p w:rsidR="00D970FA" w:rsidRDefault="00D970FA" w:rsidP="00901082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:rsidR="00D970FA" w:rsidRDefault="00D970FA" w:rsidP="00901082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Thema der Promotion:</w:t>
            </w:r>
            <w:r w:rsidR="00546C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6C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546C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6C1E">
              <w:rPr>
                <w:rFonts w:ascii="Arial" w:hAnsi="Arial" w:cs="Arial"/>
                <w:sz w:val="18"/>
                <w:szCs w:val="18"/>
              </w:rPr>
            </w:r>
            <w:r w:rsidR="00546C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6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6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6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6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6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6C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  <w:p w:rsidR="00D970FA" w:rsidRDefault="00D970FA" w:rsidP="0061737E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D970FA" w:rsidRDefault="007A2168" w:rsidP="0061737E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970F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</w:t>
            </w:r>
          </w:p>
          <w:p w:rsidR="00D970FA" w:rsidRDefault="00D970FA" w:rsidP="00901082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Betreuer/in:</w:t>
            </w:r>
            <w:r w:rsidR="00546C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6C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546C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6C1E">
              <w:rPr>
                <w:rFonts w:ascii="Arial" w:hAnsi="Arial" w:cs="Arial"/>
                <w:sz w:val="18"/>
                <w:szCs w:val="18"/>
              </w:rPr>
            </w:r>
            <w:r w:rsidR="00546C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6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6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6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6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6C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6C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:rsidR="00D970FA" w:rsidRDefault="00D970FA" w:rsidP="0061737E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2606" w:rsidRDefault="001B2606" w:rsidP="001B2606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1B2606" w:rsidRDefault="001B2606" w:rsidP="00483CAE">
      <w:pPr>
        <w:tabs>
          <w:tab w:val="left" w:pos="284"/>
        </w:tabs>
        <w:spacing w:after="6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</w:t>
      </w:r>
      <w:r w:rsidR="00546C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Nach Promotion </w:t>
      </w:r>
      <w:r w:rsidRPr="001A09AF">
        <w:rPr>
          <w:rFonts w:ascii="Arial" w:hAnsi="Arial" w:cs="Arial"/>
          <w:b/>
          <w:sz w:val="18"/>
          <w:szCs w:val="18"/>
        </w:rPr>
        <w:t>(b</w:t>
      </w:r>
      <w:r>
        <w:rPr>
          <w:rFonts w:ascii="Arial" w:hAnsi="Arial" w:cs="Arial"/>
          <w:b/>
          <w:sz w:val="18"/>
          <w:szCs w:val="18"/>
        </w:rPr>
        <w:t>itte in jedem Fall auch Punkt E</w:t>
      </w:r>
      <w:r w:rsidRPr="001A09AF">
        <w:rPr>
          <w:rFonts w:ascii="Arial" w:hAnsi="Arial" w:cs="Arial"/>
          <w:b/>
          <w:sz w:val="18"/>
          <w:szCs w:val="18"/>
        </w:rPr>
        <w:t xml:space="preserve"> ausfüllen)</w:t>
      </w:r>
    </w:p>
    <w:tbl>
      <w:tblPr>
        <w:tblStyle w:val="Tabellenraster"/>
        <w:tblW w:w="9808" w:type="dxa"/>
        <w:tblInd w:w="108" w:type="dxa"/>
        <w:tblLook w:val="04A0" w:firstRow="1" w:lastRow="0" w:firstColumn="1" w:lastColumn="0" w:noHBand="0" w:noVBand="1"/>
      </w:tblPr>
      <w:tblGrid>
        <w:gridCol w:w="2721"/>
        <w:gridCol w:w="2721"/>
        <w:gridCol w:w="4366"/>
      </w:tblGrid>
      <w:tr w:rsidR="00546C1E" w:rsidTr="00F844DE">
        <w:trPr>
          <w:trHeight w:hRule="exact" w:val="340"/>
        </w:trPr>
        <w:tc>
          <w:tcPr>
            <w:tcW w:w="2721" w:type="dxa"/>
            <w:tcBorders>
              <w:bottom w:val="nil"/>
              <w:right w:val="nil"/>
            </w:tcBorders>
          </w:tcPr>
          <w:p w:rsidR="00546C1E" w:rsidRDefault="00546C1E" w:rsidP="00901082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9F7">
              <w:rPr>
                <w:rFonts w:ascii="Arial" w:hAnsi="Arial" w:cs="Arial"/>
                <w:sz w:val="18"/>
                <w:szCs w:val="18"/>
              </w:rPr>
            </w:r>
            <w:r w:rsidR="008759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Begin</w:t>
            </w:r>
            <w:r w:rsidR="000956C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546C1E" w:rsidRDefault="00546C1E" w:rsidP="0061737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9F7">
              <w:rPr>
                <w:rFonts w:ascii="Arial" w:hAnsi="Arial" w:cs="Arial"/>
                <w:sz w:val="18"/>
                <w:szCs w:val="18"/>
              </w:rPr>
            </w:r>
            <w:r w:rsidR="008759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Weiterführung</w:t>
            </w:r>
          </w:p>
        </w:tc>
        <w:tc>
          <w:tcPr>
            <w:tcW w:w="4366" w:type="dxa"/>
            <w:tcBorders>
              <w:left w:val="nil"/>
              <w:bottom w:val="nil"/>
            </w:tcBorders>
          </w:tcPr>
          <w:p w:rsidR="00546C1E" w:rsidRDefault="00546C1E" w:rsidP="00546C1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9F7">
              <w:rPr>
                <w:rFonts w:ascii="Arial" w:hAnsi="Arial" w:cs="Arial"/>
                <w:sz w:val="18"/>
                <w:szCs w:val="18"/>
              </w:rPr>
            </w:r>
            <w:r w:rsidR="008759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Abschluss eines Habilitationsverfahrens</w:t>
            </w:r>
          </w:p>
        </w:tc>
      </w:tr>
      <w:tr w:rsidR="00546C1E" w:rsidTr="00F844DE">
        <w:trPr>
          <w:trHeight w:hRule="exact" w:val="1928"/>
        </w:trPr>
        <w:tc>
          <w:tcPr>
            <w:tcW w:w="9808" w:type="dxa"/>
            <w:gridSpan w:val="3"/>
            <w:tcBorders>
              <w:top w:val="nil"/>
            </w:tcBorders>
          </w:tcPr>
          <w:p w:rsidR="00546C1E" w:rsidRDefault="00546C1E" w:rsidP="00901082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(Vertragslaufzeit mind. 2</w:t>
            </w:r>
            <w:r w:rsidRPr="00CA4B7E">
              <w:rPr>
                <w:rFonts w:ascii="Arial" w:hAnsi="Arial" w:cs="Arial"/>
                <w:sz w:val="16"/>
                <w:szCs w:val="16"/>
              </w:rPr>
              <w:t xml:space="preserve"> Jahre, aber</w:t>
            </w:r>
            <w:r>
              <w:rPr>
                <w:rFonts w:ascii="Arial" w:hAnsi="Arial" w:cs="Arial"/>
                <w:sz w:val="16"/>
                <w:szCs w:val="16"/>
              </w:rPr>
              <w:t xml:space="preserve"> max. bis zum prognostizierten Abschluss)</w:t>
            </w:r>
          </w:p>
          <w:p w:rsidR="00546C1E" w:rsidRDefault="00546C1E" w:rsidP="00901082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:rsidR="00546C1E" w:rsidRDefault="00546C1E" w:rsidP="00901082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Thema der Habilita</w:t>
            </w:r>
            <w:r w:rsidRPr="00CA4B7E">
              <w:rPr>
                <w:rFonts w:ascii="Arial" w:hAnsi="Arial" w:cs="Arial"/>
                <w:sz w:val="18"/>
                <w:szCs w:val="18"/>
              </w:rPr>
              <w:t>tion:</w:t>
            </w:r>
            <w:r w:rsidR="0048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3C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483C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83CAE">
              <w:rPr>
                <w:rFonts w:ascii="Arial" w:hAnsi="Arial" w:cs="Arial"/>
                <w:sz w:val="18"/>
                <w:szCs w:val="18"/>
              </w:rPr>
            </w:r>
            <w:r w:rsidR="00483C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3C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C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C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C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C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3CA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:rsidR="00546C1E" w:rsidRDefault="00546C1E" w:rsidP="00901082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546C1E" w:rsidRDefault="007A2168" w:rsidP="007A2168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46C1E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</w:t>
            </w:r>
          </w:p>
          <w:p w:rsidR="00546C1E" w:rsidRDefault="007A2168" w:rsidP="00F844D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Betreuer/in: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B2606" w:rsidRDefault="001B2606" w:rsidP="001B2606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1B2606" w:rsidRDefault="001B2606" w:rsidP="00004362">
      <w:pPr>
        <w:tabs>
          <w:tab w:val="left" w:pos="284"/>
        </w:tabs>
        <w:spacing w:after="6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</w:t>
      </w:r>
      <w:r w:rsidR="000043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Forschungsprojekt </w:t>
      </w:r>
      <w:r w:rsidRPr="001A09AF">
        <w:rPr>
          <w:rFonts w:ascii="Arial" w:hAnsi="Arial" w:cs="Arial"/>
          <w:b/>
          <w:sz w:val="18"/>
          <w:szCs w:val="18"/>
        </w:rPr>
        <w:t>(bitte in jedem Fall auch Punkt E ausfüllen)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21"/>
        <w:gridCol w:w="2721"/>
        <w:gridCol w:w="4366"/>
      </w:tblGrid>
      <w:tr w:rsidR="00004362" w:rsidTr="00F844DE">
        <w:trPr>
          <w:trHeight w:hRule="exact" w:val="340"/>
        </w:trPr>
        <w:tc>
          <w:tcPr>
            <w:tcW w:w="2721" w:type="dxa"/>
            <w:tcBorders>
              <w:bottom w:val="nil"/>
              <w:right w:val="nil"/>
            </w:tcBorders>
          </w:tcPr>
          <w:p w:rsidR="00004362" w:rsidRDefault="00004362" w:rsidP="00901082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9F7">
              <w:rPr>
                <w:rFonts w:ascii="Arial" w:hAnsi="Arial" w:cs="Arial"/>
                <w:sz w:val="18"/>
                <w:szCs w:val="18"/>
              </w:rPr>
            </w:r>
            <w:r w:rsidR="008759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Einwerbung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004362" w:rsidRDefault="00004362" w:rsidP="0061737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9F7">
              <w:rPr>
                <w:rFonts w:ascii="Arial" w:hAnsi="Arial" w:cs="Arial"/>
                <w:sz w:val="18"/>
                <w:szCs w:val="18"/>
              </w:rPr>
            </w:r>
            <w:r w:rsidR="008759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Bearbeitung</w:t>
            </w:r>
          </w:p>
        </w:tc>
        <w:tc>
          <w:tcPr>
            <w:tcW w:w="4365" w:type="dxa"/>
            <w:tcBorders>
              <w:left w:val="nil"/>
              <w:bottom w:val="nil"/>
            </w:tcBorders>
          </w:tcPr>
          <w:p w:rsidR="00004362" w:rsidRDefault="00004362" w:rsidP="0061737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9F7">
              <w:rPr>
                <w:rFonts w:ascii="Arial" w:hAnsi="Arial" w:cs="Arial"/>
                <w:sz w:val="18"/>
                <w:szCs w:val="18"/>
              </w:rPr>
            </w:r>
            <w:r w:rsidR="008759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Unterstützung eines Forschungsprojektes</w:t>
            </w:r>
          </w:p>
        </w:tc>
      </w:tr>
      <w:tr w:rsidR="00004362" w:rsidTr="00F844DE">
        <w:trPr>
          <w:trHeight w:hRule="exact" w:val="1928"/>
        </w:trPr>
        <w:tc>
          <w:tcPr>
            <w:tcW w:w="9808" w:type="dxa"/>
            <w:gridSpan w:val="3"/>
            <w:tcBorders>
              <w:top w:val="nil"/>
            </w:tcBorders>
          </w:tcPr>
          <w:p w:rsidR="00004362" w:rsidRDefault="00004362" w:rsidP="00901082">
            <w:pPr>
              <w:tabs>
                <w:tab w:val="left" w:pos="212"/>
                <w:tab w:val="left" w:pos="2160"/>
                <w:tab w:val="left" w:pos="5279"/>
              </w:tabs>
              <w:spacing w:before="60"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Bezeichnung des Forschungsprojektes:</w:t>
            </w:r>
            <w:r w:rsidR="008B0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0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8B0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B00E0">
              <w:rPr>
                <w:rFonts w:ascii="Arial" w:hAnsi="Arial" w:cs="Arial"/>
                <w:sz w:val="18"/>
                <w:szCs w:val="18"/>
              </w:rPr>
            </w:r>
            <w:r w:rsidR="008B0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00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00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00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00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00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0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  <w:p w:rsidR="00004362" w:rsidRDefault="00004362" w:rsidP="00901082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004362" w:rsidRDefault="00004362" w:rsidP="00901082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Finanzierung durch:</w:t>
            </w:r>
            <w:r w:rsidR="008B0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0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8B0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B00E0">
              <w:rPr>
                <w:rFonts w:ascii="Arial" w:hAnsi="Arial" w:cs="Arial"/>
                <w:sz w:val="18"/>
                <w:szCs w:val="18"/>
              </w:rPr>
            </w:r>
            <w:r w:rsidR="008B0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00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00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00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00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00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0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  <w:p w:rsidR="00004362" w:rsidRDefault="00004362" w:rsidP="00901082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004362" w:rsidRDefault="00004362" w:rsidP="00901082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Gesamtlaufzeit:</w:t>
            </w:r>
            <w:r w:rsidR="008B0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0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8B0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B00E0">
              <w:rPr>
                <w:rFonts w:ascii="Arial" w:hAnsi="Arial" w:cs="Arial"/>
                <w:sz w:val="18"/>
                <w:szCs w:val="18"/>
              </w:rPr>
            </w:r>
            <w:r w:rsidR="008B0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00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00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00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00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00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0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  <w:p w:rsidR="00004362" w:rsidRDefault="00004362" w:rsidP="00901082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004362" w:rsidRDefault="00004362" w:rsidP="00901082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Befristung der zu bearbeitenden (Teil-)Projektaufgaben:</w:t>
            </w:r>
            <w:r w:rsidR="008B0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0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8B0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B00E0">
              <w:rPr>
                <w:rFonts w:ascii="Arial" w:hAnsi="Arial" w:cs="Arial"/>
                <w:sz w:val="18"/>
                <w:szCs w:val="18"/>
              </w:rPr>
            </w:r>
            <w:r w:rsidR="008B0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00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00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00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00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00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0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  <w:p w:rsidR="00004362" w:rsidRDefault="00004362" w:rsidP="00004362">
            <w:pPr>
              <w:spacing w:line="240" w:lineRule="atLeast"/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2606" w:rsidRDefault="001B2606" w:rsidP="001B2606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1B2606" w:rsidRDefault="001B2606" w:rsidP="001B26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B2606" w:rsidRDefault="001B2606" w:rsidP="00901082">
      <w:pPr>
        <w:tabs>
          <w:tab w:val="left" w:pos="284"/>
        </w:tabs>
        <w:spacing w:after="60" w:line="240" w:lineRule="atLeast"/>
        <w:rPr>
          <w:rFonts w:ascii="Arial" w:hAnsi="Arial" w:cs="Arial"/>
          <w:sz w:val="18"/>
          <w:szCs w:val="18"/>
        </w:rPr>
      </w:pPr>
      <w:r w:rsidRPr="00662B57">
        <w:rPr>
          <w:rFonts w:ascii="Arial" w:hAnsi="Arial" w:cs="Arial"/>
          <w:sz w:val="18"/>
          <w:szCs w:val="18"/>
        </w:rPr>
        <w:lastRenderedPageBreak/>
        <w:t>D</w:t>
      </w:r>
      <w:r>
        <w:rPr>
          <w:rFonts w:ascii="Arial" w:hAnsi="Arial" w:cs="Arial"/>
          <w:sz w:val="18"/>
          <w:szCs w:val="18"/>
        </w:rPr>
        <w:t>.</w:t>
      </w:r>
      <w:r w:rsidR="00901082">
        <w:rPr>
          <w:rFonts w:ascii="Arial" w:hAnsi="Arial" w:cs="Arial"/>
          <w:sz w:val="18"/>
          <w:szCs w:val="18"/>
        </w:rPr>
        <w:tab/>
      </w:r>
      <w:r w:rsidRPr="00662B57">
        <w:rPr>
          <w:rFonts w:ascii="Arial" w:hAnsi="Arial" w:cs="Arial"/>
          <w:sz w:val="18"/>
          <w:szCs w:val="18"/>
        </w:rPr>
        <w:t>Weitere Qualifizierungen</w:t>
      </w:r>
      <w:r>
        <w:rPr>
          <w:rFonts w:ascii="Arial" w:hAnsi="Arial" w:cs="Arial"/>
          <w:sz w:val="18"/>
          <w:szCs w:val="18"/>
        </w:rPr>
        <w:t xml:space="preserve"> </w:t>
      </w:r>
      <w:r w:rsidRPr="001A09AF">
        <w:rPr>
          <w:rFonts w:ascii="Arial" w:hAnsi="Arial" w:cs="Arial"/>
          <w:b/>
          <w:sz w:val="18"/>
          <w:szCs w:val="18"/>
        </w:rPr>
        <w:t>(b</w:t>
      </w:r>
      <w:r>
        <w:rPr>
          <w:rFonts w:ascii="Arial" w:hAnsi="Arial" w:cs="Arial"/>
          <w:b/>
          <w:sz w:val="18"/>
          <w:szCs w:val="18"/>
        </w:rPr>
        <w:t>itte in jedem Fall auch Punkt E</w:t>
      </w:r>
      <w:r w:rsidRPr="001A09AF">
        <w:rPr>
          <w:rFonts w:ascii="Arial" w:hAnsi="Arial" w:cs="Arial"/>
          <w:b/>
          <w:sz w:val="18"/>
          <w:szCs w:val="18"/>
        </w:rPr>
        <w:t xml:space="preserve"> ausfüllen)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808"/>
      </w:tblGrid>
      <w:tr w:rsidR="001B2606" w:rsidTr="00C1164C">
        <w:trPr>
          <w:trHeight w:hRule="exact" w:val="4734"/>
        </w:trPr>
        <w:tc>
          <w:tcPr>
            <w:tcW w:w="9808" w:type="dxa"/>
          </w:tcPr>
          <w:p w:rsidR="001B2606" w:rsidRDefault="00901082" w:rsidP="00901082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9F7">
              <w:rPr>
                <w:rFonts w:ascii="Arial" w:hAnsi="Arial" w:cs="Arial"/>
                <w:sz w:val="18"/>
                <w:szCs w:val="18"/>
              </w:rPr>
            </w:r>
            <w:r w:rsidR="008759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606">
              <w:rPr>
                <w:rFonts w:ascii="Arial" w:hAnsi="Arial" w:cs="Arial"/>
                <w:sz w:val="18"/>
                <w:szCs w:val="18"/>
              </w:rPr>
              <w:t>Transfer von Forschungsergebnissen</w:t>
            </w:r>
          </w:p>
          <w:p w:rsidR="001B2606" w:rsidRDefault="001B2606" w:rsidP="00901082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Default="00901082" w:rsidP="00901082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9F7">
              <w:rPr>
                <w:rFonts w:ascii="Arial" w:hAnsi="Arial" w:cs="Arial"/>
                <w:sz w:val="18"/>
                <w:szCs w:val="18"/>
              </w:rPr>
            </w:r>
            <w:r w:rsidR="008759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606">
              <w:rPr>
                <w:rFonts w:ascii="Arial" w:hAnsi="Arial" w:cs="Arial"/>
                <w:sz w:val="18"/>
                <w:szCs w:val="18"/>
              </w:rPr>
              <w:t>Erwerb und Anwendung wissenschaftlicher Methoden</w:t>
            </w:r>
          </w:p>
          <w:p w:rsidR="001B2606" w:rsidRDefault="001B2606" w:rsidP="00901082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Default="00901082" w:rsidP="00901082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9F7">
              <w:rPr>
                <w:rFonts w:ascii="Arial" w:hAnsi="Arial" w:cs="Arial"/>
                <w:sz w:val="18"/>
                <w:szCs w:val="18"/>
              </w:rPr>
            </w:r>
            <w:r w:rsidR="008759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606">
              <w:rPr>
                <w:rFonts w:ascii="Arial" w:hAnsi="Arial" w:cs="Arial"/>
                <w:sz w:val="18"/>
                <w:szCs w:val="18"/>
              </w:rPr>
              <w:t>Publikation (z.B. von Forschungsaufgaben, -ergebnissen etc.)</w:t>
            </w:r>
          </w:p>
          <w:p w:rsidR="001B2606" w:rsidRDefault="001B2606" w:rsidP="00901082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Default="00901082" w:rsidP="00901082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9F7">
              <w:rPr>
                <w:rFonts w:ascii="Arial" w:hAnsi="Arial" w:cs="Arial"/>
                <w:sz w:val="18"/>
                <w:szCs w:val="18"/>
              </w:rPr>
            </w:r>
            <w:r w:rsidR="008759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606">
              <w:rPr>
                <w:rFonts w:ascii="Arial" w:hAnsi="Arial" w:cs="Arial"/>
                <w:sz w:val="18"/>
                <w:szCs w:val="18"/>
              </w:rPr>
              <w:t>Erschließung neuer wiss. Schwerpunkte (nach Promotion)</w:t>
            </w:r>
          </w:p>
          <w:p w:rsidR="001B2606" w:rsidRDefault="001B2606" w:rsidP="00901082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Default="00901082" w:rsidP="00901082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9F7">
              <w:rPr>
                <w:rFonts w:ascii="Arial" w:hAnsi="Arial" w:cs="Arial"/>
                <w:sz w:val="18"/>
                <w:szCs w:val="18"/>
              </w:rPr>
            </w:r>
            <w:r w:rsidR="008759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606">
              <w:rPr>
                <w:rFonts w:ascii="Arial" w:hAnsi="Arial" w:cs="Arial"/>
                <w:sz w:val="18"/>
                <w:szCs w:val="18"/>
              </w:rPr>
              <w:t>Vorbereitung von Auslands- und Forschungsaufenthalten</w:t>
            </w:r>
          </w:p>
          <w:p w:rsidR="001B2606" w:rsidRDefault="001B2606" w:rsidP="00901082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Default="00901082" w:rsidP="00901082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9F7">
              <w:rPr>
                <w:rFonts w:ascii="Arial" w:hAnsi="Arial" w:cs="Arial"/>
                <w:sz w:val="18"/>
                <w:szCs w:val="18"/>
              </w:rPr>
            </w:r>
            <w:r w:rsidR="008759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606">
              <w:rPr>
                <w:rFonts w:ascii="Arial" w:hAnsi="Arial" w:cs="Arial"/>
                <w:sz w:val="18"/>
                <w:szCs w:val="18"/>
              </w:rPr>
              <w:t>Erwerb von (zusätzlichen/besonderen) Lehrqualifikationen</w:t>
            </w:r>
          </w:p>
          <w:p w:rsidR="001B2606" w:rsidRDefault="001B2606" w:rsidP="0061737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1355B5" w:rsidRDefault="001355B5" w:rsidP="001355B5">
            <w:pPr>
              <w:tabs>
                <w:tab w:val="left" w:pos="212"/>
                <w:tab w:val="left" w:pos="2160"/>
                <w:tab w:val="left" w:pos="5421"/>
              </w:tabs>
              <w:spacing w:line="20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9F7">
              <w:rPr>
                <w:rFonts w:ascii="Arial" w:hAnsi="Arial" w:cs="Arial"/>
                <w:sz w:val="18"/>
                <w:szCs w:val="18"/>
              </w:rPr>
            </w:r>
            <w:r w:rsidR="008759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606">
              <w:rPr>
                <w:rFonts w:ascii="Arial" w:hAnsi="Arial" w:cs="Arial"/>
                <w:sz w:val="18"/>
                <w:szCs w:val="18"/>
              </w:rPr>
              <w:t>Erwerb</w:t>
            </w:r>
            <w:r w:rsidR="001B260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9F7">
              <w:rPr>
                <w:rFonts w:ascii="Arial" w:hAnsi="Arial" w:cs="Arial"/>
                <w:sz w:val="18"/>
                <w:szCs w:val="18"/>
              </w:rPr>
            </w:r>
            <w:r w:rsidR="008759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Vertiefung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1B2606">
              <w:rPr>
                <w:rFonts w:ascii="Arial" w:hAnsi="Arial" w:cs="Arial"/>
                <w:sz w:val="18"/>
                <w:szCs w:val="18"/>
              </w:rPr>
              <w:t>von Kenntnissen und Erfahrungen im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2606" w:rsidRDefault="001355B5" w:rsidP="001355B5">
            <w:pPr>
              <w:tabs>
                <w:tab w:val="left" w:pos="5387"/>
              </w:tabs>
              <w:spacing w:line="20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1B2606">
              <w:rPr>
                <w:rFonts w:ascii="Arial" w:hAnsi="Arial" w:cs="Arial"/>
                <w:sz w:val="18"/>
                <w:szCs w:val="18"/>
              </w:rPr>
              <w:t>Projekt- und/oder Wissenschaftsmanagement</w:t>
            </w:r>
          </w:p>
          <w:p w:rsidR="001B2606" w:rsidRDefault="001B2606" w:rsidP="0061737E">
            <w:pPr>
              <w:tabs>
                <w:tab w:val="left" w:pos="212"/>
                <w:tab w:val="left" w:pos="2160"/>
                <w:tab w:val="left" w:pos="5421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1B2606" w:rsidRDefault="001355B5" w:rsidP="001355B5">
            <w:pPr>
              <w:tabs>
                <w:tab w:val="left" w:pos="212"/>
                <w:tab w:val="left" w:pos="2160"/>
                <w:tab w:val="left" w:pos="4003"/>
                <w:tab w:val="left" w:pos="5421"/>
                <w:tab w:val="left" w:pos="6838"/>
              </w:tabs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1355B5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7"/>
            <w:r w:rsidRPr="001355B5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759F7">
              <w:rPr>
                <w:rFonts w:ascii="Arial" w:eastAsia="MS Gothic" w:hAnsi="Arial" w:cs="Arial"/>
                <w:sz w:val="18"/>
              </w:rPr>
            </w:r>
            <w:r w:rsidR="008759F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1355B5">
              <w:rPr>
                <w:rFonts w:ascii="Arial" w:eastAsia="MS Gothic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1B2606">
              <w:rPr>
                <w:rFonts w:ascii="Arial" w:hAnsi="Arial" w:cs="Arial"/>
                <w:sz w:val="18"/>
                <w:szCs w:val="18"/>
              </w:rPr>
              <w:t>Vorbereitung auf eine berufliche Tätigkeit</w:t>
            </w:r>
            <w:r w:rsidR="001B260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9F7">
              <w:rPr>
                <w:rFonts w:ascii="Arial" w:hAnsi="Arial" w:cs="Arial"/>
                <w:sz w:val="18"/>
                <w:szCs w:val="18"/>
              </w:rPr>
            </w:r>
            <w:r w:rsidR="008759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606">
              <w:rPr>
                <w:rFonts w:ascii="Arial" w:hAnsi="Arial" w:cs="Arial"/>
                <w:sz w:val="18"/>
                <w:szCs w:val="18"/>
              </w:rPr>
              <w:t>innerhalb</w:t>
            </w:r>
            <w:r w:rsidR="001B2606">
              <w:rPr>
                <w:rFonts w:ascii="Arial" w:hAnsi="Arial" w:cs="Arial"/>
                <w:sz w:val="18"/>
                <w:szCs w:val="18"/>
              </w:rPr>
              <w:tab/>
            </w:r>
            <w:r w:rsidRPr="001355B5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9"/>
            <w:r w:rsidRPr="001355B5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759F7">
              <w:rPr>
                <w:rFonts w:ascii="Arial" w:eastAsia="MS Gothic" w:hAnsi="Arial" w:cs="Arial"/>
                <w:sz w:val="18"/>
              </w:rPr>
            </w:r>
            <w:r w:rsidR="008759F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1355B5">
              <w:rPr>
                <w:rFonts w:ascii="Arial" w:eastAsia="MS Gothic" w:hAnsi="Arial" w:cs="Arial"/>
                <w:sz w:val="18"/>
              </w:rPr>
              <w:fldChar w:fldCharType="end"/>
            </w:r>
            <w:bookmarkEnd w:id="29"/>
            <w:r>
              <w:rPr>
                <w:rFonts w:ascii="MS Gothic" w:eastAsia="MS Gothic" w:hAnsi="MS Gothic" w:cs="Arial"/>
              </w:rPr>
              <w:t xml:space="preserve"> </w:t>
            </w:r>
            <w:r w:rsidR="001B2606">
              <w:rPr>
                <w:rFonts w:ascii="Arial" w:hAnsi="Arial" w:cs="Arial"/>
                <w:sz w:val="18"/>
                <w:szCs w:val="18"/>
              </w:rPr>
              <w:t>außerhalb</w:t>
            </w:r>
            <w:r w:rsidR="001B2606">
              <w:rPr>
                <w:rFonts w:ascii="Arial" w:hAnsi="Arial" w:cs="Arial"/>
                <w:sz w:val="18"/>
                <w:szCs w:val="18"/>
              </w:rPr>
              <w:tab/>
            </w:r>
            <w:r w:rsidRPr="001355B5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0"/>
            <w:r w:rsidRPr="001355B5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8759F7">
              <w:rPr>
                <w:rFonts w:ascii="Arial" w:eastAsia="MS Gothic" w:hAnsi="Arial" w:cs="Arial"/>
                <w:sz w:val="18"/>
                <w:szCs w:val="18"/>
              </w:rPr>
            </w:r>
            <w:r w:rsidR="008759F7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1355B5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1B2606">
              <w:rPr>
                <w:rFonts w:ascii="Arial" w:hAnsi="Arial" w:cs="Arial"/>
                <w:sz w:val="18"/>
                <w:szCs w:val="18"/>
              </w:rPr>
              <w:t>der Universität</w:t>
            </w:r>
          </w:p>
          <w:p w:rsidR="001B2606" w:rsidRDefault="001B2606" w:rsidP="0061737E">
            <w:pPr>
              <w:tabs>
                <w:tab w:val="left" w:pos="212"/>
                <w:tab w:val="left" w:pos="2160"/>
                <w:tab w:val="left" w:pos="4003"/>
                <w:tab w:val="left" w:pos="5421"/>
                <w:tab w:val="left" w:pos="6838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1B2606" w:rsidRDefault="001355B5" w:rsidP="001355B5">
            <w:pPr>
              <w:tabs>
                <w:tab w:val="left" w:pos="318"/>
                <w:tab w:val="left" w:pos="2160"/>
                <w:tab w:val="left" w:pos="4003"/>
                <w:tab w:val="left" w:pos="5421"/>
                <w:tab w:val="left" w:pos="6838"/>
              </w:tabs>
              <w:spacing w:line="240" w:lineRule="atLeast"/>
              <w:ind w:left="425" w:hanging="2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9F7">
              <w:rPr>
                <w:rFonts w:ascii="Arial" w:hAnsi="Arial" w:cs="Arial"/>
                <w:sz w:val="18"/>
                <w:szCs w:val="18"/>
              </w:rPr>
            </w:r>
            <w:r w:rsidR="008759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606">
              <w:rPr>
                <w:rFonts w:ascii="Arial" w:hAnsi="Arial" w:cs="Arial"/>
                <w:sz w:val="18"/>
                <w:szCs w:val="18"/>
              </w:rPr>
              <w:t>Sonstige (Hinweis: Prüfung bleibt vorbehalten, dazu ausführliche Darstellung und Begründung auf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606">
              <w:rPr>
                <w:rFonts w:ascii="Arial" w:hAnsi="Arial" w:cs="Arial"/>
                <w:sz w:val="18"/>
                <w:szCs w:val="18"/>
              </w:rPr>
              <w:t>gesondertem Blatt erforderlich)</w:t>
            </w:r>
          </w:p>
          <w:p w:rsidR="001B2606" w:rsidRDefault="001B2606" w:rsidP="0061737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2606" w:rsidRDefault="001B2606" w:rsidP="001B2606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1B2606" w:rsidRDefault="001B2606" w:rsidP="004646BA">
      <w:pPr>
        <w:tabs>
          <w:tab w:val="left" w:pos="284"/>
        </w:tabs>
        <w:spacing w:after="60" w:line="240" w:lineRule="atLeast"/>
        <w:rPr>
          <w:rFonts w:ascii="Arial" w:hAnsi="Arial" w:cs="Arial"/>
          <w:b/>
          <w:i/>
          <w:sz w:val="18"/>
          <w:szCs w:val="18"/>
        </w:rPr>
      </w:pPr>
      <w:r w:rsidRPr="001A09AF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>.</w:t>
      </w:r>
      <w:r w:rsidR="004646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Eingehende Erläuterungen der angestrebten Qualifizierung (dazu gehören auch Promotion und Habilitation) </w:t>
      </w:r>
      <w:r w:rsidR="004646B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und Begründung der Angemessenheit der Befristungszeit </w:t>
      </w:r>
      <w:r w:rsidRPr="00287306">
        <w:rPr>
          <w:rFonts w:ascii="Arial" w:hAnsi="Arial" w:cs="Arial"/>
          <w:b/>
          <w:i/>
          <w:sz w:val="18"/>
          <w:szCs w:val="18"/>
        </w:rPr>
        <w:t>(ggf. als Anlage beifügen)</w:t>
      </w:r>
      <w:r>
        <w:rPr>
          <w:rFonts w:ascii="Arial" w:hAnsi="Arial" w:cs="Arial"/>
          <w:b/>
          <w:i/>
          <w:sz w:val="18"/>
          <w:szCs w:val="18"/>
        </w:rPr>
        <w:t>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808"/>
      </w:tblGrid>
      <w:tr w:rsidR="001B2606" w:rsidTr="00C1164C">
        <w:trPr>
          <w:trHeight w:hRule="exact" w:val="3402"/>
        </w:trPr>
        <w:tc>
          <w:tcPr>
            <w:tcW w:w="9808" w:type="dxa"/>
          </w:tcPr>
          <w:p w:rsidR="001B2606" w:rsidRDefault="00C1164C" w:rsidP="00921C3C">
            <w:pPr>
              <w:spacing w:line="240" w:lineRule="atLeast"/>
              <w:ind w:left="17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bookmarkEnd w:id="32"/>
          </w:p>
          <w:p w:rsidR="001B2606" w:rsidRDefault="001B2606" w:rsidP="00921C3C">
            <w:pPr>
              <w:spacing w:line="240" w:lineRule="atLeast"/>
              <w:ind w:left="17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B2606" w:rsidRDefault="001B2606" w:rsidP="00921C3C">
            <w:pPr>
              <w:spacing w:line="240" w:lineRule="atLeast"/>
              <w:ind w:left="17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B2606" w:rsidRDefault="001B2606" w:rsidP="00921C3C">
            <w:pPr>
              <w:spacing w:line="240" w:lineRule="atLeast"/>
              <w:ind w:left="17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B2606" w:rsidRDefault="001B2606" w:rsidP="00921C3C">
            <w:pPr>
              <w:spacing w:line="240" w:lineRule="atLeast"/>
              <w:ind w:left="17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B2606" w:rsidRDefault="001B2606" w:rsidP="00921C3C">
            <w:pPr>
              <w:spacing w:line="240" w:lineRule="atLeast"/>
              <w:ind w:left="17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B2606" w:rsidRDefault="001B2606" w:rsidP="00921C3C">
            <w:pPr>
              <w:spacing w:line="240" w:lineRule="atLeast"/>
              <w:ind w:left="17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B2606" w:rsidRDefault="001B2606" w:rsidP="00921C3C">
            <w:pPr>
              <w:spacing w:line="240" w:lineRule="atLeast"/>
              <w:ind w:left="17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B2606" w:rsidRDefault="001B2606" w:rsidP="00921C3C">
            <w:pPr>
              <w:spacing w:line="240" w:lineRule="atLeast"/>
              <w:ind w:left="17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B2606" w:rsidRDefault="001B2606" w:rsidP="00921C3C">
            <w:pPr>
              <w:spacing w:line="240" w:lineRule="atLeast"/>
              <w:ind w:left="17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B2606" w:rsidRDefault="001B2606" w:rsidP="00921C3C">
            <w:pPr>
              <w:spacing w:line="240" w:lineRule="atLeast"/>
              <w:ind w:left="17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B2606" w:rsidRDefault="001B2606" w:rsidP="00921C3C">
            <w:pPr>
              <w:spacing w:line="240" w:lineRule="atLeast"/>
              <w:ind w:left="17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B2606" w:rsidRDefault="001B2606" w:rsidP="00921C3C">
            <w:pPr>
              <w:spacing w:line="240" w:lineRule="atLeast"/>
              <w:ind w:left="17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B2606" w:rsidRPr="00287306" w:rsidRDefault="001B2606" w:rsidP="0061737E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606" w:rsidRDefault="001B2606" w:rsidP="001B2606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1B2606" w:rsidRDefault="001B2606" w:rsidP="001B2606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1B2606" w:rsidRDefault="001B2606" w:rsidP="001B2606">
      <w:pPr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genannte/n Qualifizierung/en ist/sind einvernehmlich vereinbart und </w:t>
      </w:r>
      <w:r w:rsidR="00541C14">
        <w:rPr>
          <w:rFonts w:ascii="Arial" w:hAnsi="Arial" w:cs="Arial"/>
          <w:sz w:val="18"/>
          <w:szCs w:val="18"/>
        </w:rPr>
        <w:t xml:space="preserve">die Befristungszeit </w:t>
      </w:r>
      <w:r>
        <w:rPr>
          <w:rFonts w:ascii="Arial" w:hAnsi="Arial" w:cs="Arial"/>
          <w:sz w:val="18"/>
          <w:szCs w:val="18"/>
        </w:rPr>
        <w:t>als angemessen betrachtet worden.</w:t>
      </w:r>
    </w:p>
    <w:p w:rsidR="001B2606" w:rsidRDefault="001B2606" w:rsidP="001B2606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AC1A34" w:rsidRDefault="00AC1A34" w:rsidP="001B2606">
      <w:pPr>
        <w:spacing w:after="0" w:line="240" w:lineRule="atLeast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444"/>
        <w:gridCol w:w="1445"/>
        <w:gridCol w:w="1445"/>
        <w:gridCol w:w="2473"/>
      </w:tblGrid>
      <w:tr w:rsidR="00AC1A34" w:rsidTr="00AC1A34">
        <w:tc>
          <w:tcPr>
            <w:tcW w:w="3085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Geschäftsführende/r Direktor/in</w:t>
            </w:r>
          </w:p>
        </w:tc>
        <w:tc>
          <w:tcPr>
            <w:tcW w:w="1444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8" w:type="dxa"/>
            <w:gridSpan w:val="2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Beschäftigte/r</w:t>
            </w:r>
          </w:p>
        </w:tc>
      </w:tr>
      <w:tr w:rsidR="00AC1A34" w:rsidTr="00AC1A34">
        <w:tc>
          <w:tcPr>
            <w:tcW w:w="3085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A34" w:rsidTr="00AC1A34">
        <w:tc>
          <w:tcPr>
            <w:tcW w:w="3085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A34" w:rsidTr="00AC1A34">
        <w:tc>
          <w:tcPr>
            <w:tcW w:w="3085" w:type="dxa"/>
            <w:tcBorders>
              <w:bottom w:val="single" w:sz="4" w:space="0" w:color="auto"/>
            </w:tcBorders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8" w:type="dxa"/>
            <w:gridSpan w:val="2"/>
            <w:tcBorders>
              <w:bottom w:val="single" w:sz="4" w:space="0" w:color="auto"/>
            </w:tcBorders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A34" w:rsidTr="00AC1A34">
        <w:tc>
          <w:tcPr>
            <w:tcW w:w="3085" w:type="dxa"/>
            <w:tcBorders>
              <w:top w:val="single" w:sz="4" w:space="0" w:color="auto"/>
            </w:tcBorders>
          </w:tcPr>
          <w:p w:rsidR="00AC1A34" w:rsidRDefault="00AC1A34" w:rsidP="00F830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Datum, Unterschrift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</w:tcBorders>
          </w:tcPr>
          <w:p w:rsidR="00AC1A34" w:rsidRDefault="00AC1A34" w:rsidP="00DF12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Datum, Unterschrift</w:t>
            </w:r>
          </w:p>
        </w:tc>
      </w:tr>
      <w:tr w:rsidR="00AC1A34" w:rsidTr="00AC1A34">
        <w:tc>
          <w:tcPr>
            <w:tcW w:w="3085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A34" w:rsidTr="00AC1A34">
        <w:tc>
          <w:tcPr>
            <w:tcW w:w="3085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A34" w:rsidTr="00AC1A34">
        <w:tc>
          <w:tcPr>
            <w:tcW w:w="3085" w:type="dxa"/>
            <w:tcBorders>
              <w:bottom w:val="single" w:sz="4" w:space="0" w:color="auto"/>
            </w:tcBorders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A34" w:rsidTr="00AC1A34">
        <w:tc>
          <w:tcPr>
            <w:tcW w:w="4529" w:type="dxa"/>
            <w:gridSpan w:val="2"/>
            <w:tcBorders>
              <w:top w:val="single" w:sz="4" w:space="0" w:color="auto"/>
            </w:tcBorders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 (in Druckbuchstaben)</w:t>
            </w:r>
          </w:p>
        </w:tc>
        <w:tc>
          <w:tcPr>
            <w:tcW w:w="1445" w:type="dxa"/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</w:tcBorders>
          </w:tcPr>
          <w:p w:rsidR="00AC1A34" w:rsidRDefault="00AC1A34" w:rsidP="001B260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 (in Druckbuchstaben)</w:t>
            </w:r>
          </w:p>
        </w:tc>
      </w:tr>
    </w:tbl>
    <w:p w:rsidR="00AC1A34" w:rsidRDefault="00AC1A34" w:rsidP="001B2606">
      <w:pPr>
        <w:spacing w:after="0" w:line="240" w:lineRule="atLeast"/>
        <w:rPr>
          <w:rFonts w:ascii="Arial" w:hAnsi="Arial" w:cs="Arial"/>
          <w:sz w:val="18"/>
          <w:szCs w:val="18"/>
        </w:rPr>
      </w:pPr>
    </w:p>
    <w:sectPr w:rsidR="00AC1A34" w:rsidSect="00901082"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D0" w:rsidRDefault="00BC62D0" w:rsidP="000A1242">
      <w:pPr>
        <w:spacing w:after="0" w:line="240" w:lineRule="auto"/>
      </w:pPr>
      <w:r>
        <w:separator/>
      </w:r>
    </w:p>
  </w:endnote>
  <w:endnote w:type="continuationSeparator" w:id="0">
    <w:p w:rsidR="00BC62D0" w:rsidRDefault="00BC62D0" w:rsidP="000A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82" w:rsidRDefault="00901082" w:rsidP="00901082">
    <w:pPr>
      <w:pStyle w:val="Fu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</w:t>
    </w:r>
  </w:p>
  <w:p w:rsidR="005F0588" w:rsidRDefault="005F0588" w:rsidP="00901082">
    <w:pPr>
      <w:pStyle w:val="Fuzeile"/>
      <w:jc w:val="right"/>
      <w:rPr>
        <w:rFonts w:ascii="Arial" w:hAnsi="Arial" w:cs="Arial"/>
        <w:sz w:val="18"/>
      </w:rPr>
    </w:pPr>
  </w:p>
  <w:p w:rsidR="005F0588" w:rsidRDefault="005F0588" w:rsidP="00901082">
    <w:pPr>
      <w:pStyle w:val="Fuzeile"/>
      <w:jc w:val="right"/>
      <w:rPr>
        <w:rFonts w:ascii="Arial" w:hAnsi="Arial" w:cs="Arial"/>
        <w:sz w:val="18"/>
      </w:rPr>
    </w:pPr>
  </w:p>
  <w:p w:rsidR="005F0588" w:rsidRPr="005F0588" w:rsidRDefault="005F0588" w:rsidP="00901082">
    <w:pPr>
      <w:pStyle w:val="Fuzeile"/>
      <w:jc w:val="right"/>
      <w:rPr>
        <w:rFonts w:ascii="Arial" w:hAnsi="Arial" w:cs="Arial"/>
        <w:sz w:val="16"/>
      </w:rPr>
    </w:pPr>
    <w:r w:rsidRPr="005F0588">
      <w:rPr>
        <w:rFonts w:ascii="Arial" w:hAnsi="Arial" w:cs="Arial"/>
        <w:sz w:val="16"/>
      </w:rPr>
      <w:t>Stand 14.03.2016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82" w:rsidRPr="00901082" w:rsidRDefault="00901082" w:rsidP="00901082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D0" w:rsidRDefault="00BC62D0" w:rsidP="000A1242">
      <w:pPr>
        <w:spacing w:after="0" w:line="240" w:lineRule="auto"/>
      </w:pPr>
      <w:r>
        <w:separator/>
      </w:r>
    </w:p>
  </w:footnote>
  <w:footnote w:type="continuationSeparator" w:id="0">
    <w:p w:rsidR="00BC62D0" w:rsidRDefault="00BC62D0" w:rsidP="000A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82" w:rsidRDefault="00901082" w:rsidP="00901082">
    <w:pPr>
      <w:pStyle w:val="Kopfzeile"/>
      <w:jc w:val="right"/>
    </w:pPr>
    <w:r>
      <w:rPr>
        <w:noProof/>
        <w:position w:val="-240"/>
        <w:lang w:eastAsia="de-DE"/>
      </w:rPr>
      <w:drawing>
        <wp:anchor distT="0" distB="0" distL="114300" distR="114300" simplePos="0" relativeHeight="251659264" behindDoc="0" locked="1" layoutInCell="1" allowOverlap="1" wp14:anchorId="0D3B40E7" wp14:editId="3535972A">
          <wp:simplePos x="0" y="0"/>
          <wp:positionH relativeFrom="page">
            <wp:posOffset>4641850</wp:posOffset>
          </wp:positionH>
          <wp:positionV relativeFrom="page">
            <wp:posOffset>190500</wp:posOffset>
          </wp:positionV>
          <wp:extent cx="2940050" cy="704850"/>
          <wp:effectExtent l="0" t="0" r="0" b="0"/>
          <wp:wrapNone/>
          <wp:docPr id="3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E84"/>
    <w:multiLevelType w:val="hybridMultilevel"/>
    <w:tmpl w:val="1764D154"/>
    <w:lvl w:ilvl="0" w:tplc="45B497FC">
      <w:numFmt w:val="bullet"/>
      <w:lvlText w:val="-"/>
      <w:lvlJc w:val="left"/>
      <w:pPr>
        <w:ind w:left="5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26971BA0"/>
    <w:multiLevelType w:val="hybridMultilevel"/>
    <w:tmpl w:val="64EC23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7680C"/>
    <w:multiLevelType w:val="hybridMultilevel"/>
    <w:tmpl w:val="DF78AA1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EF0326"/>
    <w:multiLevelType w:val="hybridMultilevel"/>
    <w:tmpl w:val="0C22EFA0"/>
    <w:lvl w:ilvl="0" w:tplc="0407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4">
    <w:nsid w:val="72015C8D"/>
    <w:multiLevelType w:val="hybridMultilevel"/>
    <w:tmpl w:val="31A29C3C"/>
    <w:lvl w:ilvl="0" w:tplc="D958BB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GkjPaHqZ+Hb9HZiZBxKjUsXM/cU=" w:salt="IbA0zCv0fi5d+ACFxnMA3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D0"/>
    <w:rsid w:val="00004362"/>
    <w:rsid w:val="000255DB"/>
    <w:rsid w:val="000400C6"/>
    <w:rsid w:val="000956C7"/>
    <w:rsid w:val="0009787D"/>
    <w:rsid w:val="000A1242"/>
    <w:rsid w:val="000C4CA7"/>
    <w:rsid w:val="00122684"/>
    <w:rsid w:val="001355B5"/>
    <w:rsid w:val="0013597B"/>
    <w:rsid w:val="0018270E"/>
    <w:rsid w:val="00197102"/>
    <w:rsid w:val="001B2606"/>
    <w:rsid w:val="001E3450"/>
    <w:rsid w:val="002268DF"/>
    <w:rsid w:val="00227638"/>
    <w:rsid w:val="002645B6"/>
    <w:rsid w:val="00267CE0"/>
    <w:rsid w:val="00287306"/>
    <w:rsid w:val="002B42D2"/>
    <w:rsid w:val="00334B18"/>
    <w:rsid w:val="00371C9E"/>
    <w:rsid w:val="00397A50"/>
    <w:rsid w:val="003C4C67"/>
    <w:rsid w:val="003D3E69"/>
    <w:rsid w:val="004056DC"/>
    <w:rsid w:val="0041215E"/>
    <w:rsid w:val="00433C59"/>
    <w:rsid w:val="004646BA"/>
    <w:rsid w:val="00472633"/>
    <w:rsid w:val="00483CAE"/>
    <w:rsid w:val="004E3D3E"/>
    <w:rsid w:val="00511175"/>
    <w:rsid w:val="005270D3"/>
    <w:rsid w:val="00541C14"/>
    <w:rsid w:val="00546C1E"/>
    <w:rsid w:val="00583F58"/>
    <w:rsid w:val="005C26F5"/>
    <w:rsid w:val="005E1017"/>
    <w:rsid w:val="005E5FAD"/>
    <w:rsid w:val="005F0588"/>
    <w:rsid w:val="00625D18"/>
    <w:rsid w:val="006269AA"/>
    <w:rsid w:val="006463FF"/>
    <w:rsid w:val="00662B57"/>
    <w:rsid w:val="006B7420"/>
    <w:rsid w:val="006E195B"/>
    <w:rsid w:val="0070211F"/>
    <w:rsid w:val="00710EA0"/>
    <w:rsid w:val="00755433"/>
    <w:rsid w:val="007A2168"/>
    <w:rsid w:val="007E3003"/>
    <w:rsid w:val="008459C2"/>
    <w:rsid w:val="00873310"/>
    <w:rsid w:val="00874749"/>
    <w:rsid w:val="008759F7"/>
    <w:rsid w:val="008844E8"/>
    <w:rsid w:val="008B00E0"/>
    <w:rsid w:val="008B3BD2"/>
    <w:rsid w:val="008C6A7C"/>
    <w:rsid w:val="008E32F6"/>
    <w:rsid w:val="00901082"/>
    <w:rsid w:val="00921C3C"/>
    <w:rsid w:val="009272D5"/>
    <w:rsid w:val="009432B9"/>
    <w:rsid w:val="00953C00"/>
    <w:rsid w:val="00A57AAF"/>
    <w:rsid w:val="00A74515"/>
    <w:rsid w:val="00A831D9"/>
    <w:rsid w:val="00AB17CB"/>
    <w:rsid w:val="00AC1A34"/>
    <w:rsid w:val="00BC62D0"/>
    <w:rsid w:val="00C02291"/>
    <w:rsid w:val="00C1164C"/>
    <w:rsid w:val="00C1256E"/>
    <w:rsid w:val="00C4396B"/>
    <w:rsid w:val="00C45107"/>
    <w:rsid w:val="00C454F3"/>
    <w:rsid w:val="00CA4B7E"/>
    <w:rsid w:val="00CC26D6"/>
    <w:rsid w:val="00D970FA"/>
    <w:rsid w:val="00DF6C2A"/>
    <w:rsid w:val="00E53B99"/>
    <w:rsid w:val="00EB6391"/>
    <w:rsid w:val="00ED5A9B"/>
    <w:rsid w:val="00F60F7D"/>
    <w:rsid w:val="00F844DE"/>
    <w:rsid w:val="00FF4D50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2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1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31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242"/>
  </w:style>
  <w:style w:type="paragraph" w:styleId="Fuzeile">
    <w:name w:val="footer"/>
    <w:basedOn w:val="Standard"/>
    <w:link w:val="FuzeileZchn"/>
    <w:uiPriority w:val="99"/>
    <w:unhideWhenUsed/>
    <w:rsid w:val="000A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2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1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31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242"/>
  </w:style>
  <w:style w:type="paragraph" w:styleId="Fuzeile">
    <w:name w:val="footer"/>
    <w:basedOn w:val="Standard"/>
    <w:link w:val="FuzeileZchn"/>
    <w:uiPriority w:val="99"/>
    <w:unhideWhenUsed/>
    <w:rsid w:val="000A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fs.zuv.uni-heidelberg.de\Abt\abt52\Homepage%20Formulare_2016\NEU_2_Neues%20WissZeitVG%20-%20%20Anlageformular%20zu%20&#167;%202%20I%20WissZVG_14_03_16_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23AD-E97D-48B8-89DB-73D140A4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NEU_2_Neues WissZeitVG -  Anlageformular zu § 2 I WissZVG_14_03_16_1.dotx</Template>
  <TotalTime>0</TotalTime>
  <Pages>2</Pages>
  <Words>509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Moodt, Annie</dc:creator>
  <cp:lastModifiedBy>Moodt, Annie</cp:lastModifiedBy>
  <cp:revision>2</cp:revision>
  <cp:lastPrinted>2016-03-10T13:43:00Z</cp:lastPrinted>
  <dcterms:created xsi:type="dcterms:W3CDTF">2016-05-04T12:34:00Z</dcterms:created>
  <dcterms:modified xsi:type="dcterms:W3CDTF">2016-07-18T07:58:00Z</dcterms:modified>
</cp:coreProperties>
</file>