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3260"/>
      </w:tblGrid>
      <w:tr w:rsidR="0003344C" w:rsidRPr="00F13E5F" w14:paraId="4732015E" w14:textId="77777777" w:rsidTr="005E4FA6">
        <w:trPr>
          <w:trHeight w:hRule="exact" w:val="284"/>
        </w:trPr>
        <w:tc>
          <w:tcPr>
            <w:tcW w:w="5529" w:type="dxa"/>
            <w:tcMar>
              <w:top w:w="0" w:type="dxa"/>
              <w:left w:w="0" w:type="dxa"/>
              <w:bottom w:w="238" w:type="dxa"/>
              <w:right w:w="1418" w:type="dxa"/>
            </w:tcMar>
          </w:tcPr>
          <w:p w14:paraId="4393E1D7" w14:textId="77777777" w:rsidR="0003344C" w:rsidRPr="00F13E5F" w:rsidRDefault="0003344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238" w:type="dxa"/>
              <w:right w:w="0" w:type="dxa"/>
            </w:tcMar>
          </w:tcPr>
          <w:p w14:paraId="1B4BD4DE" w14:textId="77777777" w:rsidR="0003344C" w:rsidRPr="00F13E5F" w:rsidRDefault="0003344C">
            <w:pPr>
              <w:rPr>
                <w:rFonts w:cs="Arial"/>
                <w:sz w:val="24"/>
                <w:szCs w:val="24"/>
              </w:rPr>
            </w:pPr>
          </w:p>
        </w:tc>
      </w:tr>
      <w:tr w:rsidR="0003344C" w:rsidRPr="005E4FA6" w14:paraId="34B3AC4F" w14:textId="77777777" w:rsidTr="005E4FA6">
        <w:trPr>
          <w:trHeight w:hRule="exact" w:val="3874"/>
        </w:trPr>
        <w:tc>
          <w:tcPr>
            <w:tcW w:w="5529" w:type="dxa"/>
            <w:tcMar>
              <w:top w:w="0" w:type="dxa"/>
              <w:left w:w="0" w:type="dxa"/>
              <w:bottom w:w="0" w:type="dxa"/>
              <w:right w:w="1276" w:type="dxa"/>
            </w:tcMar>
          </w:tcPr>
          <w:p w14:paraId="646B603E" w14:textId="77777777" w:rsidR="0003344C" w:rsidRPr="005E4FA6" w:rsidRDefault="00E92FC0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 xml:space="preserve">Heidelberg, </w:t>
            </w:r>
            <w:r w:rsidR="005E4FA6">
              <w:rPr>
                <w:rFonts w:cs="Arial"/>
                <w:sz w:val="14"/>
                <w:szCs w:val="24"/>
              </w:rPr>
              <w:t>30</w:t>
            </w:r>
            <w:r w:rsidRPr="005E4FA6">
              <w:rPr>
                <w:rFonts w:cs="Arial"/>
                <w:sz w:val="14"/>
                <w:szCs w:val="24"/>
              </w:rPr>
              <w:t>.</w:t>
            </w:r>
            <w:r w:rsidR="005E4FA6">
              <w:rPr>
                <w:rFonts w:cs="Arial"/>
                <w:sz w:val="14"/>
                <w:szCs w:val="24"/>
              </w:rPr>
              <w:t>10</w:t>
            </w:r>
            <w:r w:rsidRPr="005E4FA6">
              <w:rPr>
                <w:rFonts w:cs="Arial"/>
                <w:sz w:val="14"/>
                <w:szCs w:val="24"/>
              </w:rPr>
              <w:t>.2019</w:t>
            </w:r>
          </w:p>
          <w:p w14:paraId="06581659" w14:textId="77777777" w:rsidR="0003344C" w:rsidRPr="005E4FA6" w:rsidRDefault="0003344C">
            <w:pPr>
              <w:pStyle w:val="HDBetreff"/>
              <w:rPr>
                <w:rFonts w:cs="Arial"/>
                <w:sz w:val="14"/>
                <w:szCs w:val="24"/>
              </w:rPr>
            </w:pPr>
          </w:p>
          <w:p w14:paraId="7C5E166A" w14:textId="77777777" w:rsidR="006E4811" w:rsidRPr="005E4FA6" w:rsidRDefault="006E4811">
            <w:pPr>
              <w:pStyle w:val="HDBetreff"/>
              <w:rPr>
                <w:rFonts w:cs="Arial"/>
                <w:sz w:val="1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EE8A7" w14:textId="77777777" w:rsidR="0003344C" w:rsidRPr="005E4FA6" w:rsidRDefault="00E92FC0">
            <w:pPr>
              <w:rPr>
                <w:rFonts w:cs="Arial"/>
                <w:sz w:val="14"/>
                <w:szCs w:val="24"/>
              </w:rPr>
            </w:pPr>
            <w:bookmarkStart w:id="0" w:name="Kontaktdaten"/>
            <w:bookmarkEnd w:id="0"/>
            <w:r w:rsidRPr="005E4FA6">
              <w:rPr>
                <w:rFonts w:cs="Arial"/>
                <w:b/>
                <w:sz w:val="14"/>
                <w:szCs w:val="24"/>
              </w:rPr>
              <w:t>Dr. phil. Siegfried Schieder</w:t>
            </w:r>
          </w:p>
          <w:p w14:paraId="45802A28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Fakultät für Wirtschafts- und Sozialwissenschaften</w:t>
            </w:r>
          </w:p>
          <w:p w14:paraId="60DE120D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Institut für Politische Wissenschaft (IPW)</w:t>
            </w:r>
          </w:p>
          <w:p w14:paraId="42676E8A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Bergheimer Straße 58</w:t>
            </w:r>
          </w:p>
          <w:p w14:paraId="15087A9A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69115 Heidelberg</w:t>
            </w:r>
          </w:p>
          <w:p w14:paraId="015430F4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</w:p>
          <w:p w14:paraId="15E6AD4D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Tel.:  +49 (0)6221 54 2865</w:t>
            </w:r>
          </w:p>
          <w:p w14:paraId="4D932057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Fax.: +49 (0)6221 54 2896</w:t>
            </w:r>
          </w:p>
          <w:p w14:paraId="204C85E2" w14:textId="77777777" w:rsidR="00DC63ED" w:rsidRPr="005E4FA6" w:rsidRDefault="00DC63ED" w:rsidP="00DC63ED">
            <w:pPr>
              <w:rPr>
                <w:rFonts w:cs="Arial"/>
                <w:sz w:val="14"/>
                <w:szCs w:val="24"/>
                <w:lang w:val="it-IT"/>
              </w:rPr>
            </w:pPr>
            <w:r w:rsidRPr="005E4FA6">
              <w:rPr>
                <w:rFonts w:cs="Arial"/>
                <w:sz w:val="14"/>
                <w:szCs w:val="24"/>
                <w:lang w:val="it-IT"/>
              </w:rPr>
              <w:t xml:space="preserve">E-Mail: </w:t>
            </w:r>
            <w:hyperlink r:id="rId7" w:history="1">
              <w:r w:rsidR="005E4FA6" w:rsidRPr="00186BE2">
                <w:rPr>
                  <w:rStyle w:val="Hyperlink"/>
                  <w:rFonts w:cs="Arial"/>
                  <w:sz w:val="14"/>
                  <w:szCs w:val="24"/>
                  <w:lang w:val="it-IT"/>
                </w:rPr>
                <w:t>Siegfried.Schieder@ipw.uni-heidelberg.de</w:t>
              </w:r>
            </w:hyperlink>
            <w:r w:rsidR="005E4FA6">
              <w:rPr>
                <w:rFonts w:cs="Arial"/>
                <w:sz w:val="14"/>
                <w:szCs w:val="24"/>
                <w:lang w:val="it-IT"/>
              </w:rPr>
              <w:t xml:space="preserve"> </w:t>
            </w:r>
          </w:p>
          <w:p w14:paraId="32B8E9D9" w14:textId="77777777" w:rsidR="00DC63ED" w:rsidRPr="005E4FA6" w:rsidRDefault="00DC63ED" w:rsidP="00DC63ED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Webpage:</w:t>
            </w:r>
            <w:r w:rsidR="005E4FA6" w:rsidRPr="005E4FA6">
              <w:rPr>
                <w:rFonts w:cs="Arial"/>
                <w:sz w:val="14"/>
                <w:szCs w:val="24"/>
              </w:rPr>
              <w:t xml:space="preserve"> </w:t>
            </w:r>
            <w:hyperlink r:id="rId8" w:history="1">
              <w:r w:rsidR="005E4FA6" w:rsidRPr="00186BE2">
                <w:rPr>
                  <w:rStyle w:val="Hyperlink"/>
                  <w:rFonts w:cs="Arial"/>
                  <w:sz w:val="14"/>
                  <w:szCs w:val="24"/>
                </w:rPr>
                <w:t>https://www.uni-heidelberg.de/politik</w:t>
              </w:r>
              <w:r w:rsidR="005E4FA6" w:rsidRPr="00186BE2">
                <w:rPr>
                  <w:rStyle w:val="Hyperlink"/>
                  <w:rFonts w:cs="Arial"/>
                  <w:sz w:val="14"/>
                  <w:szCs w:val="24"/>
                </w:rPr>
                <w:softHyphen/>
                <w:t>wissenschaften/ personal/ sschieder.html</w:t>
              </w:r>
            </w:hyperlink>
          </w:p>
          <w:p w14:paraId="7AEFECE4" w14:textId="77777777" w:rsidR="00B50447" w:rsidRPr="005E4FA6" w:rsidRDefault="00B50447" w:rsidP="00DC63ED">
            <w:pPr>
              <w:rPr>
                <w:rFonts w:cs="Arial"/>
                <w:sz w:val="14"/>
                <w:szCs w:val="24"/>
              </w:rPr>
            </w:pPr>
          </w:p>
          <w:p w14:paraId="615FD678" w14:textId="77777777" w:rsidR="0003344C" w:rsidRPr="005E4FA6" w:rsidRDefault="00DC63ED" w:rsidP="005E4FA6">
            <w:pPr>
              <w:rPr>
                <w:rFonts w:cs="Arial"/>
                <w:sz w:val="14"/>
                <w:szCs w:val="24"/>
              </w:rPr>
            </w:pPr>
            <w:r w:rsidRPr="005E4FA6">
              <w:rPr>
                <w:rFonts w:cs="Arial"/>
                <w:sz w:val="14"/>
                <w:szCs w:val="24"/>
              </w:rPr>
              <w:t>Sprechstunde: Do</w:t>
            </w:r>
            <w:r w:rsidR="00D6360E" w:rsidRPr="005E4FA6">
              <w:rPr>
                <w:rFonts w:cs="Arial"/>
                <w:sz w:val="14"/>
                <w:szCs w:val="24"/>
              </w:rPr>
              <w:t>.</w:t>
            </w:r>
            <w:r w:rsidR="005E4FA6" w:rsidRPr="005E4FA6">
              <w:rPr>
                <w:rFonts w:cs="Arial"/>
                <w:sz w:val="14"/>
                <w:szCs w:val="24"/>
              </w:rPr>
              <w:t xml:space="preserve">, </w:t>
            </w:r>
            <w:r w:rsidRPr="005E4FA6">
              <w:rPr>
                <w:rFonts w:cs="Arial"/>
                <w:sz w:val="14"/>
                <w:szCs w:val="24"/>
              </w:rPr>
              <w:t>1</w:t>
            </w:r>
            <w:r w:rsidR="002D396B" w:rsidRPr="005E4FA6">
              <w:rPr>
                <w:rFonts w:cs="Arial"/>
                <w:sz w:val="14"/>
                <w:szCs w:val="24"/>
              </w:rPr>
              <w:t>6</w:t>
            </w:r>
            <w:r w:rsidR="005E4FA6" w:rsidRPr="005E4FA6">
              <w:rPr>
                <w:rFonts w:cs="Arial"/>
                <w:sz w:val="14"/>
                <w:szCs w:val="24"/>
              </w:rPr>
              <w:t xml:space="preserve">-18 </w:t>
            </w:r>
            <w:r w:rsidRPr="005E4FA6">
              <w:rPr>
                <w:rFonts w:cs="Arial"/>
                <w:sz w:val="14"/>
                <w:szCs w:val="24"/>
              </w:rPr>
              <w:t>Uhr</w:t>
            </w:r>
            <w:r w:rsidR="00D6360E" w:rsidRPr="005E4FA6">
              <w:rPr>
                <w:rFonts w:cs="Arial"/>
                <w:sz w:val="14"/>
                <w:szCs w:val="24"/>
              </w:rPr>
              <w:t>, Raum 03.020</w:t>
            </w:r>
          </w:p>
        </w:tc>
      </w:tr>
    </w:tbl>
    <w:p w14:paraId="6BE6300F" w14:textId="77777777" w:rsidR="006E4811" w:rsidRPr="005E4FA6" w:rsidRDefault="006E4811" w:rsidP="00067CE9">
      <w:pPr>
        <w:keepNext/>
        <w:tabs>
          <w:tab w:val="left" w:pos="340"/>
        </w:tabs>
        <w:jc w:val="center"/>
        <w:outlineLvl w:val="2"/>
        <w:rPr>
          <w:rFonts w:cs="Arial"/>
          <w:b/>
          <w:bCs/>
          <w:sz w:val="22"/>
          <w:szCs w:val="24"/>
        </w:rPr>
      </w:pPr>
    </w:p>
    <w:p w14:paraId="78CE95B9" w14:textId="77777777" w:rsidR="00F13E5F" w:rsidRPr="00F13E5F" w:rsidRDefault="00F13E5F" w:rsidP="00067CE9">
      <w:pPr>
        <w:keepNext/>
        <w:tabs>
          <w:tab w:val="left" w:pos="340"/>
        </w:tabs>
        <w:jc w:val="center"/>
        <w:outlineLvl w:val="2"/>
        <w:rPr>
          <w:rFonts w:cs="Arial"/>
          <w:b/>
          <w:bCs/>
          <w:sz w:val="24"/>
          <w:szCs w:val="24"/>
        </w:rPr>
      </w:pPr>
    </w:p>
    <w:p w14:paraId="2852D82A" w14:textId="77777777" w:rsidR="00BA2195" w:rsidRPr="00F13E5F" w:rsidRDefault="005E4FA6" w:rsidP="00067CE9">
      <w:pPr>
        <w:keepNext/>
        <w:tabs>
          <w:tab w:val="left" w:pos="340"/>
        </w:tabs>
        <w:jc w:val="center"/>
        <w:outlineLvl w:val="2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IB-Examenskolloquium</w:t>
      </w:r>
    </w:p>
    <w:p w14:paraId="0D3B83C6" w14:textId="77777777" w:rsidR="00067CE9" w:rsidRPr="00F13E5F" w:rsidRDefault="00E10046" w:rsidP="00067CE9">
      <w:pPr>
        <w:keepNext/>
        <w:tabs>
          <w:tab w:val="left" w:pos="340"/>
        </w:tabs>
        <w:jc w:val="center"/>
        <w:outlineLvl w:val="2"/>
        <w:rPr>
          <w:rFonts w:cs="Arial"/>
          <w:b/>
          <w:bCs/>
          <w:sz w:val="24"/>
          <w:szCs w:val="24"/>
        </w:rPr>
      </w:pPr>
      <w:r w:rsidRPr="00F13E5F">
        <w:rPr>
          <w:rFonts w:cs="Arial"/>
          <w:b/>
          <w:bCs/>
          <w:sz w:val="24"/>
          <w:szCs w:val="24"/>
        </w:rPr>
        <w:t>Winter</w:t>
      </w:r>
      <w:r w:rsidR="00BA2195" w:rsidRPr="00F13E5F">
        <w:rPr>
          <w:rFonts w:cs="Arial"/>
          <w:b/>
          <w:bCs/>
          <w:sz w:val="24"/>
          <w:szCs w:val="24"/>
        </w:rPr>
        <w:t xml:space="preserve">semester </w:t>
      </w:r>
      <w:r w:rsidR="00067CE9" w:rsidRPr="00F13E5F">
        <w:rPr>
          <w:rFonts w:cs="Arial"/>
          <w:b/>
          <w:bCs/>
          <w:sz w:val="24"/>
          <w:szCs w:val="24"/>
        </w:rPr>
        <w:t>2019</w:t>
      </w:r>
      <w:r w:rsidRPr="00F13E5F">
        <w:rPr>
          <w:rFonts w:cs="Arial"/>
          <w:b/>
          <w:bCs/>
          <w:sz w:val="24"/>
          <w:szCs w:val="24"/>
        </w:rPr>
        <w:t>/20</w:t>
      </w:r>
    </w:p>
    <w:p w14:paraId="3F3B0577" w14:textId="77777777" w:rsidR="00067CE9" w:rsidRPr="00F13E5F" w:rsidRDefault="00067CE9" w:rsidP="00067CE9">
      <w:pPr>
        <w:keepNext/>
        <w:tabs>
          <w:tab w:val="left" w:pos="340"/>
        </w:tabs>
        <w:jc w:val="center"/>
        <w:outlineLvl w:val="2"/>
        <w:rPr>
          <w:rFonts w:cs="Arial"/>
          <w:bCs/>
          <w:sz w:val="24"/>
          <w:szCs w:val="24"/>
        </w:rPr>
      </w:pPr>
      <w:r w:rsidRPr="00F13E5F">
        <w:rPr>
          <w:rFonts w:cs="Arial"/>
          <w:bCs/>
          <w:sz w:val="24"/>
          <w:szCs w:val="24"/>
        </w:rPr>
        <w:t>Mittwoch, 18.00 – 20.00 Uhr, c.t.</w:t>
      </w:r>
    </w:p>
    <w:p w14:paraId="564D8B75" w14:textId="77777777" w:rsidR="00DC63ED" w:rsidRPr="00F13E5F" w:rsidRDefault="00067CE9" w:rsidP="00067CE9">
      <w:pPr>
        <w:keepNext/>
        <w:tabs>
          <w:tab w:val="left" w:pos="340"/>
        </w:tabs>
        <w:jc w:val="center"/>
        <w:outlineLvl w:val="2"/>
        <w:rPr>
          <w:rFonts w:cs="Arial"/>
          <w:bCs/>
          <w:sz w:val="24"/>
          <w:szCs w:val="24"/>
        </w:rPr>
      </w:pPr>
      <w:r w:rsidRPr="00F13E5F">
        <w:rPr>
          <w:rFonts w:cs="Arial"/>
          <w:bCs/>
          <w:sz w:val="24"/>
          <w:szCs w:val="24"/>
        </w:rPr>
        <w:t>Bergheimer Straße 58, SR 02.023</w:t>
      </w:r>
    </w:p>
    <w:p w14:paraId="77EBF08D" w14:textId="77777777" w:rsidR="00067CE9" w:rsidRPr="00F13E5F" w:rsidRDefault="00067CE9" w:rsidP="00067CE9">
      <w:pPr>
        <w:spacing w:line="300" w:lineRule="atLeast"/>
        <w:jc w:val="both"/>
        <w:rPr>
          <w:rFonts w:cs="Arial"/>
          <w:b/>
          <w:sz w:val="24"/>
          <w:szCs w:val="24"/>
        </w:rPr>
      </w:pPr>
    </w:p>
    <w:p w14:paraId="31784463" w14:textId="77777777" w:rsidR="00067CE9" w:rsidRPr="00F13E5F" w:rsidRDefault="00067CE9" w:rsidP="00067CE9">
      <w:pPr>
        <w:spacing w:line="300" w:lineRule="atLeast"/>
        <w:jc w:val="center"/>
        <w:rPr>
          <w:rFonts w:cs="Arial"/>
          <w:sz w:val="24"/>
          <w:szCs w:val="24"/>
        </w:rPr>
      </w:pPr>
      <w:r w:rsidRPr="00F13E5F">
        <w:rPr>
          <w:rFonts w:cs="Arial"/>
          <w:sz w:val="24"/>
          <w:szCs w:val="24"/>
        </w:rPr>
        <w:t xml:space="preserve">– Stand: </w:t>
      </w:r>
      <w:r w:rsidR="00E10046" w:rsidRPr="00F13E5F">
        <w:rPr>
          <w:rFonts w:cs="Arial"/>
          <w:sz w:val="24"/>
          <w:szCs w:val="24"/>
        </w:rPr>
        <w:t>30</w:t>
      </w:r>
      <w:r w:rsidRPr="00F13E5F">
        <w:rPr>
          <w:rFonts w:cs="Arial"/>
          <w:sz w:val="24"/>
          <w:szCs w:val="24"/>
        </w:rPr>
        <w:t>.</w:t>
      </w:r>
      <w:r w:rsidR="00E10046" w:rsidRPr="00F13E5F">
        <w:rPr>
          <w:rFonts w:cs="Arial"/>
          <w:sz w:val="24"/>
          <w:szCs w:val="24"/>
        </w:rPr>
        <w:t>10</w:t>
      </w:r>
      <w:r w:rsidRPr="00F13E5F">
        <w:rPr>
          <w:rFonts w:cs="Arial"/>
          <w:sz w:val="24"/>
          <w:szCs w:val="24"/>
        </w:rPr>
        <w:t xml:space="preserve">.2019 – </w:t>
      </w:r>
    </w:p>
    <w:p w14:paraId="6DE46AD8" w14:textId="77777777" w:rsidR="00067CE9" w:rsidRPr="00A334EE" w:rsidRDefault="00067CE9" w:rsidP="00067CE9">
      <w:pPr>
        <w:spacing w:line="300" w:lineRule="atLeast"/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067CE9" w:rsidRPr="00A334EE" w14:paraId="7AEE9DCF" w14:textId="77777777" w:rsidTr="00745710">
        <w:tc>
          <w:tcPr>
            <w:tcW w:w="2122" w:type="dxa"/>
          </w:tcPr>
          <w:p w14:paraId="6EE3DB59" w14:textId="77777777" w:rsidR="00745710" w:rsidRPr="00A334EE" w:rsidRDefault="00E10046" w:rsidP="00AA75BD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</w:rPr>
              <w:t>.2019</w:t>
            </w:r>
          </w:p>
          <w:p w14:paraId="3662E157" w14:textId="77777777" w:rsidR="00067CE9" w:rsidRPr="00A334EE" w:rsidRDefault="00745710" w:rsidP="003A6F5C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19087F" w:rsidRPr="00A334EE">
              <w:rPr>
                <w:rFonts w:ascii="Arial" w:hAnsi="Arial" w:cs="Arial"/>
                <w:b/>
                <w:sz w:val="24"/>
                <w:szCs w:val="24"/>
              </w:rPr>
              <w:t>.15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9087F" w:rsidRPr="00A334EE">
              <w:rPr>
                <w:rFonts w:ascii="Arial" w:hAnsi="Arial" w:cs="Arial"/>
                <w:b/>
                <w:sz w:val="24"/>
                <w:szCs w:val="24"/>
              </w:rPr>
              <w:t>19.45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6F5C" w:rsidRPr="00A334EE">
              <w:rPr>
                <w:rFonts w:ascii="Arial" w:hAnsi="Arial" w:cs="Arial"/>
                <w:b/>
                <w:sz w:val="24"/>
                <w:szCs w:val="24"/>
              </w:rPr>
              <w:t>Uhr</w:t>
            </w:r>
          </w:p>
        </w:tc>
        <w:tc>
          <w:tcPr>
            <w:tcW w:w="6662" w:type="dxa"/>
          </w:tcPr>
          <w:p w14:paraId="0A6B91C3" w14:textId="77777777" w:rsidR="00E10046" w:rsidRPr="00A334EE" w:rsidRDefault="00E10046" w:rsidP="00E10046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Antonia Appel</w:t>
            </w:r>
            <w:r w:rsidR="005A46D0" w:rsidRPr="00A334E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B.A.:</w:t>
            </w:r>
            <w:r w:rsidRPr="00A334EE">
              <w:rPr>
                <w:rFonts w:ascii="Arial" w:hAnsi="Arial" w:cs="Arial"/>
                <w:sz w:val="24"/>
                <w:szCs w:val="24"/>
              </w:rPr>
              <w:t xml:space="preserve"> Duale Repräsentation. Das Wechsel</w:t>
            </w:r>
            <w:r w:rsidR="00B50447" w:rsidRPr="00A334EE">
              <w:rPr>
                <w:rFonts w:ascii="Arial" w:hAnsi="Arial" w:cs="Arial"/>
                <w:sz w:val="24"/>
                <w:szCs w:val="24"/>
              </w:rPr>
              <w:softHyphen/>
            </w:r>
            <w:r w:rsidRPr="00A334EE">
              <w:rPr>
                <w:rFonts w:ascii="Arial" w:hAnsi="Arial" w:cs="Arial"/>
                <w:sz w:val="24"/>
                <w:szCs w:val="24"/>
              </w:rPr>
              <w:t>spiel von deskriptiver und substantieller Frauen</w:t>
            </w:r>
            <w:r w:rsidR="00B50447" w:rsidRPr="00A334EE">
              <w:rPr>
                <w:rFonts w:ascii="Arial" w:hAnsi="Arial" w:cs="Arial"/>
                <w:sz w:val="24"/>
                <w:szCs w:val="24"/>
              </w:rPr>
              <w:softHyphen/>
            </w:r>
            <w:r w:rsidRPr="00A334EE">
              <w:rPr>
                <w:rFonts w:ascii="Arial" w:hAnsi="Arial" w:cs="Arial"/>
                <w:sz w:val="24"/>
                <w:szCs w:val="24"/>
              </w:rPr>
              <w:t>repräsentation am Beispiel des EU-Parlaments zwischen 2004-2014</w:t>
            </w:r>
          </w:p>
          <w:p w14:paraId="5BC3A06F" w14:textId="77777777" w:rsidR="00067CE9" w:rsidRPr="00A334EE" w:rsidRDefault="00B50447" w:rsidP="005E4FA6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Sophie Witte, B.A.: </w:t>
            </w:r>
            <w:r w:rsidR="00E10046" w:rsidRPr="00A334EE">
              <w:rPr>
                <w:rFonts w:ascii="Arial" w:hAnsi="Arial" w:cs="Arial"/>
                <w:sz w:val="24"/>
                <w:szCs w:val="24"/>
                <w:lang w:eastAsia="de-DE"/>
              </w:rPr>
              <w:t xml:space="preserve">Wandel der deutsch-französischen Sicherheits- und Verteidigungskooperation: Annäherung als Reaktion auf US-Präsident </w:t>
            </w:r>
            <w:r w:rsidRPr="00A334EE">
              <w:rPr>
                <w:rFonts w:ascii="Arial" w:hAnsi="Arial" w:cs="Arial"/>
                <w:sz w:val="24"/>
                <w:szCs w:val="24"/>
                <w:lang w:eastAsia="de-DE"/>
              </w:rPr>
              <w:t xml:space="preserve">Donald </w:t>
            </w:r>
            <w:r w:rsidR="00E10046" w:rsidRPr="00A334EE">
              <w:rPr>
                <w:rFonts w:ascii="Arial" w:hAnsi="Arial" w:cs="Arial"/>
                <w:sz w:val="24"/>
                <w:szCs w:val="24"/>
                <w:lang w:eastAsia="de-DE"/>
              </w:rPr>
              <w:t>Trump und den Brexit?</w:t>
            </w:r>
          </w:p>
        </w:tc>
      </w:tr>
      <w:tr w:rsidR="00067CE9" w:rsidRPr="00A334EE" w14:paraId="399CEBBF" w14:textId="77777777" w:rsidTr="00745710">
        <w:tc>
          <w:tcPr>
            <w:tcW w:w="2122" w:type="dxa"/>
          </w:tcPr>
          <w:p w14:paraId="2F290616" w14:textId="77777777" w:rsidR="00067CE9" w:rsidRPr="00A334EE" w:rsidRDefault="00BE013C" w:rsidP="00AA75BD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</w:rPr>
              <w:t>.2019</w:t>
            </w:r>
          </w:p>
          <w:p w14:paraId="53DB4572" w14:textId="77777777" w:rsidR="00745710" w:rsidRPr="00A334EE" w:rsidRDefault="00745710" w:rsidP="003A6F5C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19087F" w:rsidRPr="00A334EE">
              <w:rPr>
                <w:rFonts w:ascii="Arial" w:hAnsi="Arial" w:cs="Arial"/>
                <w:b/>
                <w:sz w:val="24"/>
                <w:szCs w:val="24"/>
              </w:rPr>
              <w:t>.15-2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9087F" w:rsidRPr="00A334EE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6662" w:type="dxa"/>
          </w:tcPr>
          <w:p w14:paraId="1E03FCE2" w14:textId="77777777" w:rsidR="00844D71" w:rsidRPr="00A334EE" w:rsidRDefault="00844D71" w:rsidP="00AA75BD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Dorothea Steinebrunner, B.A.: </w:t>
            </w:r>
            <w:r w:rsidR="0019087F" w:rsidRPr="00A334EE">
              <w:rPr>
                <w:rFonts w:ascii="Arial" w:hAnsi="Arial" w:cs="Arial"/>
                <w:sz w:val="24"/>
                <w:szCs w:val="24"/>
              </w:rPr>
              <w:t>Politisierung als Boost für den Wahlerfolg rechtspopulistischer Parteien? Eine vergleichende Analyse über den Umgang mit dem Thema Migration im Vorfeld der Europawahl 2019</w:t>
            </w:r>
          </w:p>
          <w:p w14:paraId="1A09351C" w14:textId="77777777" w:rsidR="00844D71" w:rsidRPr="00A334EE" w:rsidRDefault="00844D71" w:rsidP="00844D71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Marit Braunschweig, B.A.:</w:t>
            </w:r>
            <w:r w:rsidRPr="00A334EE">
              <w:rPr>
                <w:rFonts w:ascii="Arial" w:hAnsi="Arial" w:cs="Arial"/>
                <w:sz w:val="24"/>
                <w:szCs w:val="24"/>
              </w:rPr>
              <w:t xml:space="preserve"> Rogue Aid? Zur </w:t>
            </w:r>
            <w:proofErr w:type="spellStart"/>
            <w:r w:rsidRPr="00A334EE">
              <w:rPr>
                <w:rFonts w:ascii="Arial" w:hAnsi="Arial" w:cs="Arial"/>
                <w:sz w:val="24"/>
                <w:szCs w:val="24"/>
              </w:rPr>
              <w:t>armutsmin</w:t>
            </w:r>
            <w:r w:rsidR="0019087F" w:rsidRPr="00A334EE">
              <w:rPr>
                <w:rFonts w:ascii="Arial" w:hAnsi="Arial" w:cs="Arial"/>
                <w:sz w:val="24"/>
                <w:szCs w:val="24"/>
              </w:rPr>
              <w:t>-</w:t>
            </w:r>
            <w:r w:rsidRPr="00A334EE">
              <w:rPr>
                <w:rFonts w:ascii="Arial" w:hAnsi="Arial" w:cs="Arial"/>
                <w:sz w:val="24"/>
                <w:szCs w:val="24"/>
              </w:rPr>
              <w:t>dernden</w:t>
            </w:r>
            <w:proofErr w:type="spellEnd"/>
            <w:r w:rsidRPr="00A334EE">
              <w:rPr>
                <w:rFonts w:ascii="Arial" w:hAnsi="Arial" w:cs="Arial"/>
                <w:sz w:val="24"/>
                <w:szCs w:val="24"/>
              </w:rPr>
              <w:t xml:space="preserve"> Wirkung chinesischer Entwicklungs</w:t>
            </w:r>
            <w:r w:rsidR="0019087F" w:rsidRPr="00A334EE">
              <w:rPr>
                <w:rFonts w:ascii="Arial" w:hAnsi="Arial" w:cs="Arial"/>
                <w:sz w:val="24"/>
                <w:szCs w:val="24"/>
              </w:rPr>
              <w:t>-</w:t>
            </w:r>
            <w:r w:rsidRPr="00A334EE">
              <w:rPr>
                <w:rFonts w:ascii="Arial" w:hAnsi="Arial" w:cs="Arial"/>
                <w:sz w:val="24"/>
                <w:szCs w:val="24"/>
              </w:rPr>
              <w:t>zusammenarbeit in Äthiopien.</w:t>
            </w:r>
          </w:p>
          <w:p w14:paraId="6E471FD4" w14:textId="77777777" w:rsidR="0019087F" w:rsidRPr="00A334EE" w:rsidRDefault="0019087F" w:rsidP="000202F4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Constantin </w:t>
            </w:r>
            <w:proofErr w:type="spellStart"/>
            <w:r w:rsidRPr="00A334EE">
              <w:rPr>
                <w:rFonts w:ascii="Arial" w:hAnsi="Arial" w:cs="Arial"/>
                <w:b/>
                <w:sz w:val="24"/>
                <w:szCs w:val="24"/>
              </w:rPr>
              <w:t>Cantzler</w:t>
            </w:r>
            <w:proofErr w:type="spellEnd"/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, B.A: </w:t>
            </w:r>
            <w:r w:rsidR="000202F4" w:rsidRPr="00A334EE">
              <w:rPr>
                <w:rFonts w:ascii="Arial" w:hAnsi="Arial" w:cs="Arial"/>
                <w:sz w:val="24"/>
                <w:szCs w:val="24"/>
              </w:rPr>
              <w:t xml:space="preserve">Die Großchinesische Lösung. Eine </w:t>
            </w:r>
            <w:proofErr w:type="spellStart"/>
            <w:r w:rsidR="000202F4" w:rsidRPr="00A334EE">
              <w:rPr>
                <w:rFonts w:ascii="Arial" w:hAnsi="Arial" w:cs="Arial"/>
                <w:sz w:val="24"/>
                <w:szCs w:val="24"/>
              </w:rPr>
              <w:t>reputationstheorethische</w:t>
            </w:r>
            <w:proofErr w:type="spellEnd"/>
            <w:r w:rsidR="000202F4" w:rsidRPr="00A334EE">
              <w:rPr>
                <w:rFonts w:ascii="Arial" w:hAnsi="Arial" w:cs="Arial"/>
                <w:sz w:val="24"/>
                <w:szCs w:val="24"/>
              </w:rPr>
              <w:t xml:space="preserve"> Analyse der Ein-China-Politik Pekings</w:t>
            </w:r>
          </w:p>
        </w:tc>
      </w:tr>
      <w:tr w:rsidR="00067CE9" w:rsidRPr="00A334EE" w14:paraId="13D18189" w14:textId="77777777" w:rsidTr="00745710">
        <w:tc>
          <w:tcPr>
            <w:tcW w:w="2122" w:type="dxa"/>
          </w:tcPr>
          <w:p w14:paraId="540CCF3C" w14:textId="77777777" w:rsidR="00745710" w:rsidRPr="00A334EE" w:rsidRDefault="00BE013C" w:rsidP="00745710">
            <w:pPr>
              <w:spacing w:line="300" w:lineRule="atLeas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</w:rPr>
              <w:t>13</w:t>
            </w:r>
            <w:r w:rsidR="00067CE9" w:rsidRPr="00A334EE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A334EE">
              <w:rPr>
                <w:rFonts w:ascii="Arial" w:hAnsi="Arial" w:cs="Arial"/>
                <w:i/>
                <w:sz w:val="24"/>
                <w:szCs w:val="24"/>
              </w:rPr>
              <w:t>11</w:t>
            </w:r>
            <w:r w:rsidR="00067CE9" w:rsidRPr="00A334EE">
              <w:rPr>
                <w:rFonts w:ascii="Arial" w:hAnsi="Arial" w:cs="Arial"/>
                <w:i/>
                <w:sz w:val="24"/>
                <w:szCs w:val="24"/>
              </w:rPr>
              <w:t>.2019</w:t>
            </w:r>
          </w:p>
        </w:tc>
        <w:tc>
          <w:tcPr>
            <w:tcW w:w="6662" w:type="dxa"/>
          </w:tcPr>
          <w:p w14:paraId="0A770A44" w14:textId="77777777" w:rsidR="00067CE9" w:rsidRPr="00A334EE" w:rsidRDefault="00E0036C" w:rsidP="00A334EE">
            <w:pPr>
              <w:spacing w:line="30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</w:rPr>
              <w:t>Termin fällt aus – Externer Vortrag</w:t>
            </w:r>
          </w:p>
        </w:tc>
      </w:tr>
      <w:tr w:rsidR="00067CE9" w:rsidRPr="001B5814" w14:paraId="672DF929" w14:textId="77777777" w:rsidTr="00745710">
        <w:tc>
          <w:tcPr>
            <w:tcW w:w="2122" w:type="dxa"/>
          </w:tcPr>
          <w:p w14:paraId="67632C66" w14:textId="77777777" w:rsidR="00067CE9" w:rsidRPr="00A334EE" w:rsidRDefault="00BE013C" w:rsidP="00AA75BD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20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.2019</w:t>
            </w:r>
          </w:p>
          <w:p w14:paraId="62AB37C5" w14:textId="77777777" w:rsidR="00745710" w:rsidRPr="00A334EE" w:rsidRDefault="00745710" w:rsidP="003A6F5C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19087F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.15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-20</w:t>
            </w:r>
            <w:r w:rsidR="00BA2195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30 Uhr</w:t>
            </w:r>
          </w:p>
        </w:tc>
        <w:tc>
          <w:tcPr>
            <w:tcW w:w="6662" w:type="dxa"/>
          </w:tcPr>
          <w:p w14:paraId="5D875DED" w14:textId="77777777" w:rsidR="0003010F" w:rsidRPr="00A334EE" w:rsidRDefault="00BE013C" w:rsidP="003A4339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Michael </w:t>
            </w:r>
            <w:proofErr w:type="spellStart"/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Nuding</w:t>
            </w:r>
            <w:proofErr w:type="spellEnd"/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, B.A.</w:t>
            </w:r>
            <w:r w:rsidR="0003010F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03010F" w:rsidRPr="00A334E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334EE">
              <w:rPr>
                <w:rFonts w:ascii="Arial" w:hAnsi="Arial" w:cs="Arial"/>
                <w:sz w:val="24"/>
                <w:szCs w:val="24"/>
                <w:lang w:val="en-US"/>
              </w:rPr>
              <w:t>Regime Security in the MENA: Changing the Perspective of International Relations Theory</w:t>
            </w:r>
          </w:p>
          <w:p w14:paraId="2D2B3360" w14:textId="77777777" w:rsidR="0019087F" w:rsidRDefault="0019087F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Philipp </w:t>
            </w:r>
            <w:proofErr w:type="spellStart"/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Komaromi</w:t>
            </w:r>
            <w:proofErr w:type="spellEnd"/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, M.A.:</w:t>
            </w:r>
            <w:r w:rsidRPr="000502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 xml:space="preserve">Bringing psychological personality back into Foreign Policy Analysis </w:t>
            </w:r>
            <w:r w:rsidR="001B5814" w:rsidRPr="001B5814">
              <w:rPr>
                <w:rFonts w:ascii="Arial" w:hAnsi="Arial" w:cs="Arial"/>
                <w:sz w:val="24"/>
                <w:szCs w:val="24"/>
                <w:lang w:val="en-US"/>
              </w:rPr>
              <w:t>Bringing psychological personality back into Foreign Policy Analysis</w:t>
            </w:r>
          </w:p>
          <w:p w14:paraId="6D5EC164" w14:textId="77777777" w:rsidR="001B5814" w:rsidRPr="001B5814" w:rsidRDefault="001B5814" w:rsidP="004F4AEF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1B5814">
              <w:rPr>
                <w:rFonts w:ascii="Arial" w:hAnsi="Arial" w:cs="Arial"/>
                <w:b/>
                <w:sz w:val="24"/>
                <w:szCs w:val="24"/>
              </w:rPr>
              <w:t>Sarah Knorr, B.A.:</w:t>
            </w:r>
            <w:r w:rsidRPr="001B5814">
              <w:rPr>
                <w:rFonts w:ascii="Arial" w:hAnsi="Arial" w:cs="Arial"/>
                <w:sz w:val="24"/>
                <w:szCs w:val="24"/>
              </w:rPr>
              <w:t xml:space="preserve"> Revival des Nordirland-Konflikts – eine zwangsläufige Folge des Brexits? Eine konstruktivistische Analyse des Einflusses der EU als transformative Macht im nordirischen Friedensprozess und Szenarien für die Zukunft Nordirlands nach dem Brexit</w:t>
            </w:r>
          </w:p>
        </w:tc>
      </w:tr>
      <w:tr w:rsidR="00067CE9" w:rsidRPr="00A334EE" w14:paraId="5B627099" w14:textId="77777777" w:rsidTr="00745710">
        <w:tc>
          <w:tcPr>
            <w:tcW w:w="2122" w:type="dxa"/>
          </w:tcPr>
          <w:p w14:paraId="69BC8005" w14:textId="77777777" w:rsidR="00067CE9" w:rsidRPr="00A334EE" w:rsidRDefault="00EA17C7" w:rsidP="00AA75BD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67CE9" w:rsidRPr="00A334EE">
              <w:rPr>
                <w:rFonts w:ascii="Arial" w:hAnsi="Arial" w:cs="Arial"/>
                <w:b/>
                <w:sz w:val="24"/>
                <w:szCs w:val="24"/>
              </w:rPr>
              <w:t>.2019</w:t>
            </w:r>
          </w:p>
          <w:p w14:paraId="7F882FC1" w14:textId="77777777" w:rsidR="0033164B" w:rsidRPr="00A334EE" w:rsidRDefault="0033164B" w:rsidP="003A6F5C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3A6F5C" w:rsidRPr="00A334EE">
              <w:rPr>
                <w:rFonts w:ascii="Arial" w:hAnsi="Arial" w:cs="Arial"/>
                <w:b/>
                <w:sz w:val="24"/>
                <w:szCs w:val="24"/>
              </w:rPr>
              <w:t>.15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45710" w:rsidRPr="00A334EE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.30</w:t>
            </w:r>
            <w:r w:rsidR="00745710" w:rsidRPr="00A334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Uhr</w:t>
            </w:r>
          </w:p>
        </w:tc>
        <w:tc>
          <w:tcPr>
            <w:tcW w:w="6662" w:type="dxa"/>
          </w:tcPr>
          <w:p w14:paraId="269D0D8E" w14:textId="77777777" w:rsidR="00067CE9" w:rsidRPr="00A334EE" w:rsidRDefault="00EA17C7" w:rsidP="00EA17C7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Zoe Gotthardt, B.A.</w:t>
            </w:r>
            <w:r w:rsidR="0019087F" w:rsidRPr="00A334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334EE">
              <w:rPr>
                <w:rFonts w:ascii="Arial" w:hAnsi="Arial" w:cs="Arial"/>
                <w:sz w:val="24"/>
                <w:szCs w:val="24"/>
              </w:rPr>
              <w:t>Sexualisierte Gewalt als Waffe im</w:t>
            </w:r>
            <w:r w:rsidR="00A334EE" w:rsidRPr="00A334EE">
              <w:rPr>
                <w:rFonts w:ascii="Arial" w:hAnsi="Arial" w:cs="Arial"/>
                <w:sz w:val="24"/>
                <w:szCs w:val="24"/>
              </w:rPr>
              <w:t xml:space="preserve"> Genozid – eine Fallstudie des Islamischen Staates</w:t>
            </w:r>
            <w:r w:rsidRPr="00A334EE">
              <w:rPr>
                <w:rFonts w:ascii="Arial" w:hAnsi="Arial" w:cs="Arial"/>
                <w:sz w:val="24"/>
                <w:szCs w:val="24"/>
              </w:rPr>
              <w:t xml:space="preserve"> in Syrien und Irak</w:t>
            </w:r>
          </w:p>
          <w:p w14:paraId="721DBF99" w14:textId="77777777" w:rsidR="00F13E5F" w:rsidRPr="00A334EE" w:rsidRDefault="00F13E5F" w:rsidP="00F13E5F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>Marie Müller, B.A</w:t>
            </w:r>
            <w:r w:rsidRPr="00A334EE">
              <w:rPr>
                <w:rFonts w:ascii="Arial" w:hAnsi="Arial" w:cs="Arial"/>
                <w:sz w:val="24"/>
                <w:szCs w:val="24"/>
              </w:rPr>
              <w:t>.: Im Namen der Globalisierung? Die Ent</w:t>
            </w:r>
            <w:r w:rsidR="004F4AEF" w:rsidRPr="00A334EE">
              <w:rPr>
                <w:rFonts w:ascii="Arial" w:hAnsi="Arial" w:cs="Arial"/>
                <w:sz w:val="24"/>
                <w:szCs w:val="24"/>
              </w:rPr>
              <w:softHyphen/>
            </w:r>
            <w:r w:rsidRPr="00A334EE">
              <w:rPr>
                <w:rFonts w:ascii="Arial" w:hAnsi="Arial" w:cs="Arial"/>
                <w:sz w:val="24"/>
                <w:szCs w:val="24"/>
              </w:rPr>
              <w:t>wicklung der EU-Bildungspolitik aus neofunktionalistischer</w:t>
            </w:r>
            <w:r w:rsidR="004F4AEF" w:rsidRPr="00A33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34EE">
              <w:rPr>
                <w:rFonts w:ascii="Arial" w:hAnsi="Arial" w:cs="Arial"/>
                <w:sz w:val="24"/>
                <w:szCs w:val="24"/>
              </w:rPr>
              <w:t>Perspektive am Bespiel des Erasmusprogramms</w:t>
            </w:r>
          </w:p>
          <w:p w14:paraId="7A4C4791" w14:textId="77777777" w:rsidR="0019087F" w:rsidRPr="00A334EE" w:rsidRDefault="009078EA" w:rsidP="009900A1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334EE">
              <w:rPr>
                <w:rFonts w:ascii="Arial" w:hAnsi="Arial" w:cs="Arial"/>
                <w:b/>
                <w:sz w:val="24"/>
                <w:szCs w:val="24"/>
              </w:rPr>
              <w:t>Sebastain</w:t>
            </w:r>
            <w:proofErr w:type="spellEnd"/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 Reber, B.A.:</w:t>
            </w:r>
            <w:r w:rsidRPr="00A334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0A1" w:rsidRPr="009900A1">
              <w:rPr>
                <w:rFonts w:ascii="Arial" w:hAnsi="Arial" w:cs="Arial"/>
                <w:sz w:val="24"/>
                <w:szCs w:val="24"/>
              </w:rPr>
              <w:t xml:space="preserve">Eine alte Idee in neuem Lichte </w:t>
            </w:r>
            <w:r w:rsidR="009900A1">
              <w:rPr>
                <w:rFonts w:ascii="Arial" w:hAnsi="Arial" w:cs="Arial"/>
                <w:sz w:val="24"/>
                <w:szCs w:val="24"/>
              </w:rPr>
              <w:t>–</w:t>
            </w:r>
            <w:r w:rsidR="009900A1" w:rsidRPr="009900A1">
              <w:rPr>
                <w:rFonts w:ascii="Arial" w:hAnsi="Arial" w:cs="Arial"/>
                <w:sz w:val="24"/>
                <w:szCs w:val="24"/>
              </w:rPr>
              <w:t xml:space="preserve"> Israel</w:t>
            </w:r>
            <w:r w:rsidR="009900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00A1" w:rsidRPr="009900A1">
              <w:rPr>
                <w:rFonts w:ascii="Arial" w:hAnsi="Arial" w:cs="Arial"/>
                <w:sz w:val="24"/>
                <w:szCs w:val="24"/>
              </w:rPr>
              <w:t>und Palästina in der Europäischen Union</w:t>
            </w:r>
            <w:r w:rsidR="009900A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00A1" w:rsidRPr="009900A1">
              <w:rPr>
                <w:rFonts w:ascii="Arial" w:hAnsi="Arial" w:cs="Arial"/>
                <w:sz w:val="24"/>
                <w:szCs w:val="24"/>
              </w:rPr>
              <w:t>Zur Logik der integrativen Macht Europas im Nahostkonflikt“</w:t>
            </w:r>
          </w:p>
        </w:tc>
      </w:tr>
      <w:tr w:rsidR="0033164B" w:rsidRPr="000502E2" w14:paraId="6F8681DA" w14:textId="77777777" w:rsidTr="00745710">
        <w:tc>
          <w:tcPr>
            <w:tcW w:w="2122" w:type="dxa"/>
          </w:tcPr>
          <w:p w14:paraId="6A867F36" w14:textId="77777777" w:rsidR="0033164B" w:rsidRPr="00A334EE" w:rsidRDefault="00EA17C7" w:rsidP="0033164B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04</w:t>
            </w:r>
            <w:r w:rsidR="0033164B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33164B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.2019</w:t>
            </w:r>
          </w:p>
          <w:p w14:paraId="44CB2E75" w14:textId="77777777" w:rsidR="00745710" w:rsidRPr="00A334EE" w:rsidRDefault="00745710" w:rsidP="0033164B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F13E5F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.15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-20.30 Uhr</w:t>
            </w:r>
          </w:p>
          <w:p w14:paraId="41C2114D" w14:textId="77777777" w:rsidR="0033164B" w:rsidRPr="00A334EE" w:rsidRDefault="0033164B" w:rsidP="0033164B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4D1E85CC" w14:textId="77777777" w:rsidR="0019087F" w:rsidRPr="00A334EE" w:rsidRDefault="0019087F" w:rsidP="00745710">
            <w:pPr>
              <w:spacing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Alina </w:t>
            </w:r>
            <w:proofErr w:type="spellStart"/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Ripplinger</w:t>
            </w:r>
            <w:proofErr w:type="spellEnd"/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, M.A</w:t>
            </w:r>
            <w:r w:rsidR="000072B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A334EE">
              <w:rPr>
                <w:rFonts w:ascii="Arial" w:hAnsi="Arial" w:cs="Arial"/>
                <w:sz w:val="24"/>
                <w:szCs w:val="24"/>
                <w:lang w:val="en-US"/>
              </w:rPr>
              <w:t>Understanding Hybrid Peace: A Processual Analysis of Nicaragua’s Transformation, 2006-2018</w:t>
            </w:r>
          </w:p>
          <w:p w14:paraId="26FFC03F" w14:textId="77777777" w:rsidR="000502E2" w:rsidRPr="000502E2" w:rsidRDefault="005E4FA6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0502E2">
              <w:rPr>
                <w:rFonts w:ascii="Arial" w:hAnsi="Arial" w:cs="Arial"/>
                <w:b/>
                <w:sz w:val="24"/>
                <w:szCs w:val="24"/>
              </w:rPr>
              <w:t xml:space="preserve">Henrike Ilka, B.A.: </w:t>
            </w:r>
            <w:r w:rsidR="000502E2" w:rsidRPr="000502E2">
              <w:rPr>
                <w:rFonts w:ascii="Arial" w:hAnsi="Arial" w:cs="Arial"/>
                <w:sz w:val="24"/>
                <w:szCs w:val="24"/>
              </w:rPr>
              <w:t>Crossing the Mogadishu-Line – Die Veränderung der Unparteilichkeitsnorm von UN-Friedensmissionen</w:t>
            </w:r>
          </w:p>
          <w:p w14:paraId="3C7F0242" w14:textId="77777777" w:rsidR="0033164B" w:rsidRPr="00A334EE" w:rsidRDefault="000502E2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Cassinelli</w:t>
            </w:r>
            <w:proofErr w:type="spellEnd"/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, Martin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 B.A.</w:t>
            </w:r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0502E2">
              <w:rPr>
                <w:rFonts w:ascii="Arial" w:hAnsi="Arial" w:cs="Arial"/>
                <w:sz w:val="24"/>
                <w:szCs w:val="24"/>
                <w:lang w:val="en-US"/>
              </w:rPr>
              <w:t>Does the IMF need two to tango? A Common Agency Approach to the Fund’s loan to Argentina in 2000-2001</w:t>
            </w:r>
          </w:p>
        </w:tc>
      </w:tr>
      <w:tr w:rsidR="0033164B" w:rsidRPr="00066343" w14:paraId="09C0205B" w14:textId="77777777" w:rsidTr="00745710">
        <w:tc>
          <w:tcPr>
            <w:tcW w:w="2122" w:type="dxa"/>
          </w:tcPr>
          <w:p w14:paraId="16308D45" w14:textId="77777777" w:rsidR="0033164B" w:rsidRPr="00A334EE" w:rsidRDefault="00EA17C7" w:rsidP="0033164B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11</w:t>
            </w:r>
            <w:r w:rsidR="0033164B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33164B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.2019</w:t>
            </w:r>
          </w:p>
          <w:p w14:paraId="5FA85A52" w14:textId="77777777" w:rsidR="0033164B" w:rsidRPr="00A334EE" w:rsidRDefault="00D02013" w:rsidP="004F4AEF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4F4AEF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.15-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20.</w:t>
            </w:r>
            <w:r w:rsidR="00745710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="00745710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Uhr</w:t>
            </w:r>
          </w:p>
        </w:tc>
        <w:tc>
          <w:tcPr>
            <w:tcW w:w="6662" w:type="dxa"/>
          </w:tcPr>
          <w:p w14:paraId="589DD5DA" w14:textId="77777777" w:rsidR="005A46D0" w:rsidRPr="005E4FA6" w:rsidRDefault="00844D71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Hannah Schmidt, B.A.</w:t>
            </w:r>
            <w:r w:rsidR="004F4AEF"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="004F4AEF" w:rsidRPr="000502E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 xml:space="preserve">Does the flag follow the trade? </w:t>
            </w:r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Die Rolle von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domestischen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Interessen in der Sanktionspolitik am Beispiel Venezuelas</w:t>
            </w:r>
          </w:p>
          <w:p w14:paraId="3A21F2C6" w14:textId="77777777" w:rsidR="000502E2" w:rsidRPr="000502E2" w:rsidRDefault="005E4FA6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Melisa </w:t>
            </w:r>
            <w:proofErr w:type="spellStart"/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>Özcelik</w:t>
            </w:r>
            <w:proofErr w:type="spellEnd"/>
            <w:r w:rsidRPr="000502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B.A.: </w:t>
            </w:r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>Clashing with the titans: A socialization analysis of China`s behavior within the Dispute Settlement Body of the World Trade Organization</w:t>
            </w:r>
          </w:p>
          <w:p w14:paraId="436B62F5" w14:textId="77777777" w:rsidR="004F4AEF" w:rsidRPr="000502E2" w:rsidRDefault="004F4AEF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Anton </w:t>
            </w:r>
            <w:proofErr w:type="spellStart"/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Fromageot</w:t>
            </w:r>
            <w:proofErr w:type="spellEnd"/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, B.A.:</w:t>
            </w:r>
            <w:r w:rsidRPr="00A334E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>Fromageot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 2020: </w:t>
            </w:r>
            <w:proofErr w:type="gramStart"/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>Germany‘</w:t>
            </w:r>
            <w:proofErr w:type="gramEnd"/>
            <w:r w:rsidR="000502E2" w:rsidRPr="000502E2">
              <w:rPr>
                <w:rFonts w:ascii="Arial" w:hAnsi="Arial" w:cs="Arial"/>
                <w:sz w:val="24"/>
                <w:szCs w:val="24"/>
                <w:lang w:val="en-US"/>
              </w:rPr>
              <w:t>s Foreign Aid and the Role of the State in Developing Countries: Development Paradigms in the German-Ethiopian Development Cooperation</w:t>
            </w:r>
          </w:p>
        </w:tc>
      </w:tr>
      <w:tr w:rsidR="0033164B" w:rsidRPr="001B5814" w14:paraId="5545A1B7" w14:textId="77777777" w:rsidTr="00745710">
        <w:tc>
          <w:tcPr>
            <w:tcW w:w="2122" w:type="dxa"/>
          </w:tcPr>
          <w:p w14:paraId="2AA6043F" w14:textId="77777777" w:rsidR="0033164B" w:rsidRPr="00A334EE" w:rsidRDefault="00EA17C7" w:rsidP="0033164B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33164B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="0033164B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.2019</w:t>
            </w:r>
          </w:p>
          <w:p w14:paraId="3DFDBFC6" w14:textId="77777777" w:rsidR="0033164B" w:rsidRPr="00A334EE" w:rsidRDefault="0058304B" w:rsidP="004F4AEF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18</w:t>
            </w:r>
            <w:r w:rsidR="004F4AEF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.10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-20</w:t>
            </w:r>
            <w:r w:rsidR="004F4AEF"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.30</w:t>
            </w: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Uhr</w:t>
            </w:r>
          </w:p>
        </w:tc>
        <w:tc>
          <w:tcPr>
            <w:tcW w:w="6662" w:type="dxa"/>
          </w:tcPr>
          <w:p w14:paraId="4AB2F56E" w14:textId="77777777" w:rsidR="000502E2" w:rsidRPr="000502E2" w:rsidRDefault="009078EA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r w:rsidRPr="000502E2">
              <w:rPr>
                <w:rFonts w:ascii="Arial" w:hAnsi="Arial" w:cs="Arial"/>
                <w:b/>
                <w:sz w:val="24"/>
                <w:szCs w:val="24"/>
              </w:rPr>
              <w:t>Moritz Kolbe, B.A.:</w:t>
            </w:r>
            <w:r w:rsidR="00D02013" w:rsidRPr="000502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Den russischen Bären zähmen? Eine reputationstheoretische Analyse der EU-Sanktionen im Russland-Ukraine-Konflikt  </w:t>
            </w:r>
          </w:p>
          <w:p w14:paraId="4E7E6962" w14:textId="77777777" w:rsidR="000502E2" w:rsidRPr="000502E2" w:rsidRDefault="00844D71" w:rsidP="000502E2">
            <w:pPr>
              <w:spacing w:line="3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02E2">
              <w:rPr>
                <w:rFonts w:ascii="Arial" w:hAnsi="Arial" w:cs="Arial"/>
                <w:b/>
                <w:sz w:val="24"/>
                <w:szCs w:val="24"/>
              </w:rPr>
              <w:lastRenderedPageBreak/>
              <w:t>Janika</w:t>
            </w:r>
            <w:proofErr w:type="spellEnd"/>
            <w:r w:rsidRPr="000502E2">
              <w:rPr>
                <w:rFonts w:ascii="Arial" w:hAnsi="Arial" w:cs="Arial"/>
                <w:b/>
                <w:sz w:val="24"/>
                <w:szCs w:val="24"/>
              </w:rPr>
              <w:t xml:space="preserve"> Lohse, B.A.: </w:t>
            </w:r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Lohse,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Janika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2020: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Why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Iran (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almost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decided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not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</w:rPr>
              <w:t xml:space="preserve"> bomb: Eine liberale Analyse der Wirkung innerstaatlicher Faktoren auf die iranische Haltung in den Nuklearverhandlungen</w:t>
            </w:r>
          </w:p>
          <w:p w14:paraId="629DA812" w14:textId="77777777" w:rsidR="00F13E5F" w:rsidRPr="00A334EE" w:rsidRDefault="00F13E5F" w:rsidP="000502E2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Katharina </w:t>
            </w:r>
            <w:proofErr w:type="spellStart"/>
            <w:r w:rsidRPr="00A334EE">
              <w:rPr>
                <w:rFonts w:ascii="Arial" w:hAnsi="Arial" w:cs="Arial"/>
                <w:b/>
                <w:sz w:val="24"/>
                <w:szCs w:val="24"/>
                <w:lang w:val="it-IT"/>
              </w:rPr>
              <w:t>Hasse</w:t>
            </w:r>
            <w:proofErr w:type="spellEnd"/>
            <w:r w:rsidRPr="00A334EE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, B.A.: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Zwischen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universellem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Anspruch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und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bürokratischer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Kultur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: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Pathologische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Mechanismen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in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der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>Weltgesundheitsorganisation</w:t>
            </w:r>
            <w:proofErr w:type="spellEnd"/>
            <w:r w:rsidR="000502E2" w:rsidRPr="000502E2">
              <w:rPr>
                <w:rFonts w:ascii="Arial" w:hAnsi="Arial" w:cs="Arial"/>
                <w:sz w:val="24"/>
                <w:szCs w:val="24"/>
                <w:lang w:val="it-IT"/>
              </w:rPr>
              <w:t xml:space="preserve"> (WHO)</w:t>
            </w:r>
          </w:p>
        </w:tc>
      </w:tr>
      <w:tr w:rsidR="004F4AEF" w:rsidRPr="00A334EE" w14:paraId="2D4E1884" w14:textId="77777777" w:rsidTr="00745710">
        <w:tc>
          <w:tcPr>
            <w:tcW w:w="2122" w:type="dxa"/>
          </w:tcPr>
          <w:p w14:paraId="6B59C7E3" w14:textId="77777777" w:rsidR="004F4AEF" w:rsidRPr="00A334EE" w:rsidRDefault="004F4AEF" w:rsidP="0033164B">
            <w:pPr>
              <w:spacing w:line="300" w:lineRule="atLeast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  <w:lang w:val="en-US"/>
              </w:rPr>
              <w:lastRenderedPageBreak/>
              <w:t>08.01.2020</w:t>
            </w:r>
          </w:p>
          <w:p w14:paraId="6E564A92" w14:textId="77777777" w:rsidR="004F4AEF" w:rsidRPr="00A334EE" w:rsidRDefault="00A334EE" w:rsidP="002813BB">
            <w:pPr>
              <w:spacing w:line="300" w:lineRule="atLeast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  <w:lang w:val="en-US"/>
              </w:rPr>
              <w:t>18.15-19.45 Uhr</w:t>
            </w:r>
          </w:p>
        </w:tc>
        <w:tc>
          <w:tcPr>
            <w:tcW w:w="6662" w:type="dxa"/>
          </w:tcPr>
          <w:p w14:paraId="7F77ADA9" w14:textId="77777777" w:rsidR="004F4AEF" w:rsidRPr="00A334EE" w:rsidRDefault="002813BB" w:rsidP="0022281D">
            <w:pPr>
              <w:spacing w:line="30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</w:rPr>
              <w:t xml:space="preserve">Gastvortrag </w:t>
            </w:r>
            <w:r w:rsidR="00A334EE" w:rsidRPr="00A334EE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spellStart"/>
            <w:r w:rsidR="00A334EE" w:rsidRPr="00A334EE">
              <w:rPr>
                <w:rFonts w:ascii="Arial" w:hAnsi="Arial" w:cs="Arial"/>
                <w:i/>
                <w:sz w:val="24"/>
                <w:szCs w:val="24"/>
              </w:rPr>
              <w:t>t.b.a</w:t>
            </w:r>
            <w:proofErr w:type="spellEnd"/>
            <w:r w:rsidR="00A334EE" w:rsidRPr="00A334EE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4F4AEF" w:rsidRPr="000502E2" w14:paraId="5BA31FFE" w14:textId="77777777" w:rsidTr="00A334EE">
        <w:tc>
          <w:tcPr>
            <w:tcW w:w="2122" w:type="dxa"/>
            <w:tcBorders>
              <w:bottom w:val="single" w:sz="4" w:space="0" w:color="auto"/>
            </w:tcBorders>
          </w:tcPr>
          <w:p w14:paraId="280F5DFD" w14:textId="77777777" w:rsidR="004F4AEF" w:rsidRPr="00A334EE" w:rsidRDefault="004F4AEF" w:rsidP="004F4AEF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  <w:lang w:val="en-US"/>
              </w:rPr>
              <w:t>15.01.2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  <w:p w14:paraId="70958B2C" w14:textId="77777777" w:rsidR="00A334EE" w:rsidRPr="00A334EE" w:rsidRDefault="00A334EE" w:rsidP="004F4AEF">
            <w:pPr>
              <w:spacing w:line="300" w:lineRule="atLeast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18.15-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>19.45 Uhr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4091624" w14:textId="77777777" w:rsidR="004F4AEF" w:rsidRPr="000502E2" w:rsidRDefault="004F4AEF" w:rsidP="000502E2">
            <w:pPr>
              <w:spacing w:line="300" w:lineRule="atLeas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Felix Herrmann, </w:t>
            </w:r>
            <w:r w:rsidR="00A334EE" w:rsidRPr="00A334EE">
              <w:rPr>
                <w:rFonts w:ascii="Arial" w:hAnsi="Arial" w:cs="Arial"/>
                <w:b/>
                <w:sz w:val="24"/>
                <w:szCs w:val="24"/>
              </w:rPr>
              <w:t>M.A./</w:t>
            </w:r>
            <w:r w:rsidRPr="00A334EE">
              <w:rPr>
                <w:rFonts w:ascii="Arial" w:hAnsi="Arial" w:cs="Arial"/>
                <w:b/>
                <w:sz w:val="24"/>
                <w:szCs w:val="24"/>
              </w:rPr>
              <w:t xml:space="preserve">Staatsexamen: </w:t>
            </w:r>
            <w:r w:rsidR="000502E2" w:rsidRPr="000502E2">
              <w:rPr>
                <w:rFonts w:ascii="Arial" w:hAnsi="Arial" w:cs="Arial"/>
                <w:sz w:val="24"/>
                <w:szCs w:val="24"/>
              </w:rPr>
              <w:t>Der Libanon zwischen 1975 und 1989 als komplexer Fall gescheiterter Staatlichkeit. Der Beitrag der externen Einflussnahme Syriens und Israels zum Staatskollaps</w:t>
            </w:r>
          </w:p>
        </w:tc>
      </w:tr>
      <w:tr w:rsidR="00A334EE" w:rsidRPr="00A334EE" w14:paraId="3A76DB1F" w14:textId="77777777" w:rsidTr="00A334EE">
        <w:tc>
          <w:tcPr>
            <w:tcW w:w="2122" w:type="dxa"/>
            <w:tcBorders>
              <w:bottom w:val="single" w:sz="4" w:space="0" w:color="auto"/>
            </w:tcBorders>
          </w:tcPr>
          <w:p w14:paraId="1C0F46F7" w14:textId="77777777" w:rsidR="00A334EE" w:rsidRPr="00A334EE" w:rsidRDefault="00A334EE" w:rsidP="004F4AEF">
            <w:pPr>
              <w:spacing w:line="300" w:lineRule="atLeast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  <w:lang w:val="en-US"/>
              </w:rPr>
              <w:t>22.01.2020</w:t>
            </w:r>
          </w:p>
          <w:p w14:paraId="11223698" w14:textId="77777777" w:rsidR="00A334EE" w:rsidRPr="00A334EE" w:rsidRDefault="00A334EE" w:rsidP="00A334EE">
            <w:pPr>
              <w:spacing w:line="300" w:lineRule="atLeast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  <w:lang w:val="en-US"/>
              </w:rPr>
              <w:t>18.15-19.45 Uhr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89515EC" w14:textId="77777777" w:rsidR="00A334EE" w:rsidRPr="00A334EE" w:rsidRDefault="00A334EE" w:rsidP="004F4AEF">
            <w:pPr>
              <w:spacing w:line="30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A334EE">
              <w:rPr>
                <w:rFonts w:ascii="Arial" w:hAnsi="Arial" w:cs="Arial"/>
                <w:i/>
                <w:sz w:val="24"/>
                <w:szCs w:val="24"/>
              </w:rPr>
              <w:t>Gastvortrag (</w:t>
            </w:r>
            <w:proofErr w:type="spellStart"/>
            <w:r w:rsidRPr="00A334EE">
              <w:rPr>
                <w:rFonts w:ascii="Arial" w:hAnsi="Arial" w:cs="Arial"/>
                <w:i/>
                <w:sz w:val="24"/>
                <w:szCs w:val="24"/>
              </w:rPr>
              <w:t>t.b.a</w:t>
            </w:r>
            <w:proofErr w:type="spellEnd"/>
            <w:r w:rsidRPr="00A334EE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</w:tbl>
    <w:p w14:paraId="7CC10CAC" w14:textId="77777777" w:rsidR="006E4811" w:rsidRDefault="006E4811" w:rsidP="00B9020B">
      <w:pPr>
        <w:spacing w:line="300" w:lineRule="atLeast"/>
        <w:rPr>
          <w:rFonts w:cs="Arial"/>
          <w:i/>
          <w:sz w:val="24"/>
          <w:szCs w:val="24"/>
          <w:lang w:val="en-US"/>
        </w:rPr>
      </w:pPr>
    </w:p>
    <w:sectPr w:rsidR="006E4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78" w:right="1700" w:bottom="1871" w:left="1559" w:header="851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740D" w14:textId="77777777" w:rsidR="006E605C" w:rsidRDefault="006E605C">
      <w:pPr>
        <w:spacing w:line="240" w:lineRule="auto"/>
      </w:pPr>
      <w:r>
        <w:separator/>
      </w:r>
    </w:p>
  </w:endnote>
  <w:endnote w:type="continuationSeparator" w:id="0">
    <w:p w14:paraId="165CC8FC" w14:textId="77777777" w:rsidR="006E605C" w:rsidRDefault="006E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AF8D1" w14:textId="77777777" w:rsidR="006E605C" w:rsidRDefault="006E6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F396" w14:textId="77777777" w:rsidR="006E605C" w:rsidRDefault="006E605C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1B5814">
      <w:rPr>
        <w:noProof/>
      </w:rPr>
      <w:t>2</w:t>
    </w:r>
    <w:r>
      <w:fldChar w:fldCharType="end"/>
    </w:r>
    <w:r>
      <w:t xml:space="preserve"> von </w:t>
    </w:r>
    <w:r w:rsidR="00A334EE">
      <w:t>2</w:t>
    </w:r>
  </w:p>
  <w:p w14:paraId="3AADA6B9" w14:textId="77777777" w:rsidR="006E605C" w:rsidRDefault="006E605C">
    <w:pPr>
      <w:pStyle w:val="Fuzeile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02"/>
      <w:gridCol w:w="2268"/>
      <w:gridCol w:w="2268"/>
      <w:gridCol w:w="2268"/>
    </w:tblGrid>
    <w:tr w:rsidR="006E605C" w14:paraId="0788A85F" w14:textId="77777777">
      <w:trPr>
        <w:cantSplit/>
        <w:trHeight w:hRule="exact" w:val="873"/>
      </w:trPr>
      <w:tc>
        <w:tcPr>
          <w:tcW w:w="3402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5A45BFD8" w14:textId="77777777" w:rsidR="006E605C" w:rsidRDefault="006E4811" w:rsidP="00A334EE">
          <w:pPr>
            <w:pStyle w:val="Fuzeile"/>
          </w:pPr>
          <w:r>
            <w:t xml:space="preserve">Seite 1 von </w:t>
          </w:r>
          <w:r w:rsidR="00A334EE">
            <w:t>2</w:t>
          </w:r>
        </w:p>
      </w:tc>
      <w:tc>
        <w:tcPr>
          <w:tcW w:w="2268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40DD9DEE" w14:textId="77777777" w:rsidR="006E605C" w:rsidRDefault="006E605C">
          <w:pPr>
            <w:pStyle w:val="HDFuabsender"/>
            <w:spacing w:line="240" w:lineRule="atLeast"/>
          </w:pPr>
          <w:bookmarkStart w:id="1" w:name="AbsenderLinks"/>
          <w:bookmarkEnd w:id="1"/>
        </w:p>
      </w:tc>
      <w:tc>
        <w:tcPr>
          <w:tcW w:w="2268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110092D9" w14:textId="77777777" w:rsidR="006E605C" w:rsidRDefault="006E605C">
          <w:pPr>
            <w:pStyle w:val="HDFuabsender"/>
            <w:spacing w:line="240" w:lineRule="atLeast"/>
          </w:pPr>
          <w:bookmarkStart w:id="2" w:name="AbsenderMitte"/>
          <w:bookmarkEnd w:id="2"/>
          <w:r>
            <w:t>Universität Heidelberg</w:t>
          </w:r>
        </w:p>
        <w:p w14:paraId="5E0E4B13" w14:textId="77777777" w:rsidR="006E605C" w:rsidRDefault="006E605C">
          <w:pPr>
            <w:pStyle w:val="HDFuabsender"/>
            <w:spacing w:line="240" w:lineRule="atLeast"/>
          </w:pPr>
          <w:r>
            <w:t>Institut für Politische Wissenschaft</w:t>
          </w:r>
        </w:p>
      </w:tc>
      <w:tc>
        <w:tcPr>
          <w:tcW w:w="2268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6562F33D" w14:textId="77777777" w:rsidR="006E605C" w:rsidRDefault="006E605C">
          <w:pPr>
            <w:pStyle w:val="HDFuabsender"/>
            <w:spacing w:line="240" w:lineRule="atLeast"/>
          </w:pPr>
          <w:bookmarkStart w:id="3" w:name="AbsenderRechts"/>
          <w:bookmarkEnd w:id="3"/>
          <w:r>
            <w:t>Bergheimer Straße 58</w:t>
          </w:r>
        </w:p>
        <w:p w14:paraId="201A551C" w14:textId="77777777" w:rsidR="006E605C" w:rsidRDefault="006E605C">
          <w:pPr>
            <w:pStyle w:val="HDFuabsender"/>
            <w:spacing w:line="240" w:lineRule="atLeast"/>
          </w:pPr>
          <w:r>
            <w:t>69115 Heidelberg</w:t>
          </w:r>
        </w:p>
        <w:p w14:paraId="2D3FE6DE" w14:textId="77777777" w:rsidR="006E605C" w:rsidRDefault="006E605C">
          <w:pPr>
            <w:pStyle w:val="HDFuabsender"/>
            <w:spacing w:line="240" w:lineRule="atLeast"/>
          </w:pPr>
          <w:r>
            <w:t>www.ipw.uni-heidelberg.de</w:t>
          </w:r>
        </w:p>
      </w:tc>
    </w:tr>
  </w:tbl>
  <w:p w14:paraId="20AFF032" w14:textId="77777777" w:rsidR="006E605C" w:rsidRDefault="006E605C">
    <w:pPr>
      <w:pStyle w:val="Fuzeile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2F94" w14:textId="77777777" w:rsidR="006E605C" w:rsidRDefault="006E605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1BDBE21" w14:textId="77777777" w:rsidR="006E605C" w:rsidRDefault="006E6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9127" w14:textId="77777777" w:rsidR="006E605C" w:rsidRDefault="006E60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B1164" w14:textId="77777777" w:rsidR="006E605C" w:rsidRDefault="006E60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E12674" wp14:editId="218D10E0">
              <wp:simplePos x="0" y="0"/>
              <wp:positionH relativeFrom="page">
                <wp:posOffset>216360</wp:posOffset>
              </wp:positionH>
              <wp:positionV relativeFrom="page">
                <wp:posOffset>3780720</wp:posOffset>
              </wp:positionV>
              <wp:extent cx="215280" cy="0"/>
              <wp:effectExtent l="0" t="0" r="32370" b="19050"/>
              <wp:wrapNone/>
              <wp:docPr id="1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280" cy="0"/>
                      </a:xfrm>
                      <a:prstGeom prst="straightConnector1">
                        <a:avLst/>
                      </a:prstGeom>
                      <a:noFill/>
                      <a:ln w="144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79547E" id="_x0000_t32" coordsize="21600,21600" o:spt="32" o:oned="t" path="m,l21600,21600e" filled="f">
              <v:path arrowok="t" fillok="f" o:connecttype="none"/>
              <o:lock v:ext="edit" shapetype="t"/>
            </v:shapetype>
            <v:shape id="Line 14" o:spid="_x0000_s1026" type="#_x0000_t32" style="position:absolute;margin-left:17.05pt;margin-top:297.7pt;width:16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" strokeweight=".04mm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02DE" w14:textId="77777777" w:rsidR="006E605C" w:rsidRDefault="006E60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CD27F5" wp14:editId="4882BFE4">
              <wp:simplePos x="0" y="0"/>
              <wp:positionH relativeFrom="page">
                <wp:posOffset>216360</wp:posOffset>
              </wp:positionH>
              <wp:positionV relativeFrom="page">
                <wp:posOffset>3780720</wp:posOffset>
              </wp:positionV>
              <wp:extent cx="215280" cy="0"/>
              <wp:effectExtent l="0" t="0" r="32370" b="19050"/>
              <wp:wrapNone/>
              <wp:docPr id="2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280" cy="0"/>
                      </a:xfrm>
                      <a:prstGeom prst="straightConnector1">
                        <a:avLst/>
                      </a:prstGeom>
                      <a:noFill/>
                      <a:ln w="144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AFD92E" id="_x0000_t32" coordsize="21600,21600" o:spt="32" o:oned="t" path="m,l21600,21600e" filled="f">
              <v:path arrowok="t" fillok="f" o:connecttype="none"/>
              <o:lock v:ext="edit" shapetype="t"/>
            </v:shapetype>
            <v:shape id="Line 13" o:spid="_x0000_s1026" type="#_x0000_t32" style="position:absolute;margin-left:17.05pt;margin-top:297.7pt;width:16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" strokeweight=".04mm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5B085828" wp14:editId="6A2AD790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960" cy="169740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960" cy="1697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89C91C6" wp14:editId="7990FFF7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960" cy="1697400"/>
          <wp:effectExtent l="0" t="0" r="0" b="0"/>
          <wp:wrapNone/>
          <wp:docPr id="4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960" cy="1697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390B4FA" w14:textId="77777777" w:rsidR="006E605C" w:rsidRDefault="006E605C">
    <w:pPr>
      <w:pStyle w:val="HDFensterabsender"/>
      <w:spacing w:line="160" w:lineRule="atLeas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3C4"/>
    <w:multiLevelType w:val="multilevel"/>
    <w:tmpl w:val="F9249CE4"/>
    <w:styleLink w:val="WWNum4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FE3975"/>
    <w:multiLevelType w:val="multilevel"/>
    <w:tmpl w:val="E736A1CA"/>
    <w:styleLink w:val="WWNum28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D3B"/>
    <w:multiLevelType w:val="hybridMultilevel"/>
    <w:tmpl w:val="420E7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795B"/>
    <w:multiLevelType w:val="multilevel"/>
    <w:tmpl w:val="E7BCD250"/>
    <w:styleLink w:val="WWNum17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E74488"/>
    <w:multiLevelType w:val="multilevel"/>
    <w:tmpl w:val="AADADE0E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DFE"/>
    <w:multiLevelType w:val="hybridMultilevel"/>
    <w:tmpl w:val="F0164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6B4F"/>
    <w:multiLevelType w:val="multilevel"/>
    <w:tmpl w:val="1EBC7634"/>
    <w:styleLink w:val="WWNum13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2834E5"/>
    <w:multiLevelType w:val="hybridMultilevel"/>
    <w:tmpl w:val="CC3817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D2F4D"/>
    <w:multiLevelType w:val="hybridMultilevel"/>
    <w:tmpl w:val="AA6A3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860E8"/>
    <w:multiLevelType w:val="multilevel"/>
    <w:tmpl w:val="DAEA0660"/>
    <w:styleLink w:val="WWNum3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04F09"/>
    <w:multiLevelType w:val="multilevel"/>
    <w:tmpl w:val="90FA2B68"/>
    <w:styleLink w:val="WWNum15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1E133A"/>
    <w:multiLevelType w:val="hybridMultilevel"/>
    <w:tmpl w:val="AF54C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A1D17"/>
    <w:multiLevelType w:val="multilevel"/>
    <w:tmpl w:val="76843038"/>
    <w:styleLink w:val="WWNum14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B3ABC"/>
    <w:multiLevelType w:val="hybridMultilevel"/>
    <w:tmpl w:val="264CB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66B4E"/>
    <w:multiLevelType w:val="multilevel"/>
    <w:tmpl w:val="D6ECB88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47B"/>
    <w:multiLevelType w:val="multilevel"/>
    <w:tmpl w:val="23AC05B6"/>
    <w:styleLink w:val="WWNum25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9813BB"/>
    <w:multiLevelType w:val="multilevel"/>
    <w:tmpl w:val="3984032A"/>
    <w:styleLink w:val="WWNum21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4E553A"/>
    <w:multiLevelType w:val="multilevel"/>
    <w:tmpl w:val="B6D0D8B8"/>
    <w:styleLink w:val="WWNum32"/>
    <w:lvl w:ilvl="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0F90586"/>
    <w:multiLevelType w:val="hybridMultilevel"/>
    <w:tmpl w:val="1466C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809CB"/>
    <w:multiLevelType w:val="hybridMultilevel"/>
    <w:tmpl w:val="69D20544"/>
    <w:lvl w:ilvl="0" w:tplc="7FFA085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32510DF9"/>
    <w:multiLevelType w:val="hybridMultilevel"/>
    <w:tmpl w:val="82A8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71039"/>
    <w:multiLevelType w:val="multilevel"/>
    <w:tmpl w:val="F6C48934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0867AB"/>
    <w:multiLevelType w:val="multilevel"/>
    <w:tmpl w:val="B336A3D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A30FD"/>
    <w:multiLevelType w:val="multilevel"/>
    <w:tmpl w:val="2CB45DA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E7578"/>
    <w:multiLevelType w:val="multilevel"/>
    <w:tmpl w:val="AF1EC7E0"/>
    <w:styleLink w:val="WWNum11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4B0E76"/>
    <w:multiLevelType w:val="hybridMultilevel"/>
    <w:tmpl w:val="112E6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603ED1"/>
    <w:multiLevelType w:val="multilevel"/>
    <w:tmpl w:val="46D24B7A"/>
    <w:styleLink w:val="WWNum5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F43C3C"/>
    <w:multiLevelType w:val="hybridMultilevel"/>
    <w:tmpl w:val="FC8C3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3737DA"/>
    <w:multiLevelType w:val="hybridMultilevel"/>
    <w:tmpl w:val="DCE86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B004D"/>
    <w:multiLevelType w:val="multilevel"/>
    <w:tmpl w:val="4E10167E"/>
    <w:styleLink w:val="WWNum26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58965E6"/>
    <w:multiLevelType w:val="multilevel"/>
    <w:tmpl w:val="F9B66FF6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7071DA5"/>
    <w:multiLevelType w:val="multilevel"/>
    <w:tmpl w:val="15A82FF0"/>
    <w:styleLink w:val="WWNum10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79F6868"/>
    <w:multiLevelType w:val="multilevel"/>
    <w:tmpl w:val="64741AE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3A0C98"/>
    <w:multiLevelType w:val="multilevel"/>
    <w:tmpl w:val="C14286BA"/>
    <w:styleLink w:val="WWNum16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1585EB6"/>
    <w:multiLevelType w:val="hybridMultilevel"/>
    <w:tmpl w:val="77AEC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3B6C72"/>
    <w:multiLevelType w:val="hybridMultilevel"/>
    <w:tmpl w:val="169CC8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AE283A2">
      <w:start w:val="1"/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740F62"/>
    <w:multiLevelType w:val="multilevel"/>
    <w:tmpl w:val="8656033C"/>
    <w:styleLink w:val="WWNum20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6B067EF"/>
    <w:multiLevelType w:val="hybridMultilevel"/>
    <w:tmpl w:val="F93C015A"/>
    <w:lvl w:ilvl="0" w:tplc="0407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 w:tplc="0407001B">
      <w:start w:val="1"/>
      <w:numFmt w:val="lowerRoman"/>
      <w:lvlText w:val="%2."/>
      <w:lvlJc w:val="right"/>
      <w:pPr>
        <w:ind w:left="2160" w:hanging="360"/>
      </w:pPr>
      <w:rPr>
        <w:rFonts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223AB"/>
    <w:multiLevelType w:val="hybridMultilevel"/>
    <w:tmpl w:val="06B24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B402D2"/>
    <w:multiLevelType w:val="hybridMultilevel"/>
    <w:tmpl w:val="B434B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5F7599"/>
    <w:multiLevelType w:val="multilevel"/>
    <w:tmpl w:val="68E0E81A"/>
    <w:styleLink w:val="WWNum3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26D4B4E"/>
    <w:multiLevelType w:val="hybridMultilevel"/>
    <w:tmpl w:val="6DDE6E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6E2E4F"/>
    <w:multiLevelType w:val="multilevel"/>
    <w:tmpl w:val="7FBA8B92"/>
    <w:styleLink w:val="HDAufzhlu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48463C4"/>
    <w:multiLevelType w:val="hybridMultilevel"/>
    <w:tmpl w:val="AF806DDA"/>
    <w:lvl w:ilvl="0" w:tplc="E2CE79D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" w:hanging="360"/>
      </w:pPr>
    </w:lvl>
    <w:lvl w:ilvl="2" w:tplc="0407001B" w:tentative="1">
      <w:start w:val="1"/>
      <w:numFmt w:val="lowerRoman"/>
      <w:lvlText w:val="%3."/>
      <w:lvlJc w:val="right"/>
      <w:pPr>
        <w:ind w:left="884" w:hanging="180"/>
      </w:pPr>
    </w:lvl>
    <w:lvl w:ilvl="3" w:tplc="0407000F" w:tentative="1">
      <w:start w:val="1"/>
      <w:numFmt w:val="decimal"/>
      <w:lvlText w:val="%4."/>
      <w:lvlJc w:val="left"/>
      <w:pPr>
        <w:ind w:left="1604" w:hanging="360"/>
      </w:pPr>
    </w:lvl>
    <w:lvl w:ilvl="4" w:tplc="04070019" w:tentative="1">
      <w:start w:val="1"/>
      <w:numFmt w:val="lowerLetter"/>
      <w:lvlText w:val="%5."/>
      <w:lvlJc w:val="left"/>
      <w:pPr>
        <w:ind w:left="2324" w:hanging="360"/>
      </w:pPr>
    </w:lvl>
    <w:lvl w:ilvl="5" w:tplc="0407001B" w:tentative="1">
      <w:start w:val="1"/>
      <w:numFmt w:val="lowerRoman"/>
      <w:lvlText w:val="%6."/>
      <w:lvlJc w:val="right"/>
      <w:pPr>
        <w:ind w:left="3044" w:hanging="180"/>
      </w:pPr>
    </w:lvl>
    <w:lvl w:ilvl="6" w:tplc="0407000F" w:tentative="1">
      <w:start w:val="1"/>
      <w:numFmt w:val="decimal"/>
      <w:lvlText w:val="%7."/>
      <w:lvlJc w:val="left"/>
      <w:pPr>
        <w:ind w:left="3764" w:hanging="360"/>
      </w:pPr>
    </w:lvl>
    <w:lvl w:ilvl="7" w:tplc="04070019" w:tentative="1">
      <w:start w:val="1"/>
      <w:numFmt w:val="lowerLetter"/>
      <w:lvlText w:val="%8."/>
      <w:lvlJc w:val="left"/>
      <w:pPr>
        <w:ind w:left="4484" w:hanging="360"/>
      </w:pPr>
    </w:lvl>
    <w:lvl w:ilvl="8" w:tplc="0407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4" w15:restartNumberingAfterBreak="0">
    <w:nsid w:val="64D46E07"/>
    <w:multiLevelType w:val="hybridMultilevel"/>
    <w:tmpl w:val="8C504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7A7A8D"/>
    <w:multiLevelType w:val="hybridMultilevel"/>
    <w:tmpl w:val="A0D45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777D1A"/>
    <w:multiLevelType w:val="multilevel"/>
    <w:tmpl w:val="6994B9F2"/>
    <w:styleLink w:val="WWNum2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8781FFA"/>
    <w:multiLevelType w:val="multilevel"/>
    <w:tmpl w:val="C9263A5C"/>
    <w:styleLink w:val="WWNum24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9E7152E"/>
    <w:multiLevelType w:val="multilevel"/>
    <w:tmpl w:val="529ED4A8"/>
    <w:styleLink w:val="WWNum1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A1A2C9E"/>
    <w:multiLevelType w:val="multilevel"/>
    <w:tmpl w:val="BB3A4D82"/>
    <w:styleLink w:val="WWNum22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AE51ACE"/>
    <w:multiLevelType w:val="multilevel"/>
    <w:tmpl w:val="F70A00FE"/>
    <w:styleLink w:val="WWNum9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FAF64A8"/>
    <w:multiLevelType w:val="multilevel"/>
    <w:tmpl w:val="A824213E"/>
    <w:styleLink w:val="WWNum23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0F95B34"/>
    <w:multiLevelType w:val="multilevel"/>
    <w:tmpl w:val="31FA8FE4"/>
    <w:styleLink w:val="WWNum19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1937147"/>
    <w:multiLevelType w:val="hybridMultilevel"/>
    <w:tmpl w:val="85DCCC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AE283A2">
      <w:start w:val="1"/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00337"/>
    <w:multiLevelType w:val="hybridMultilevel"/>
    <w:tmpl w:val="11F8B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5B4F5E"/>
    <w:multiLevelType w:val="multilevel"/>
    <w:tmpl w:val="1F484E9E"/>
    <w:styleLink w:val="WWNum3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6667DFA"/>
    <w:multiLevelType w:val="multilevel"/>
    <w:tmpl w:val="5F5A8E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79160B1F"/>
    <w:multiLevelType w:val="multilevel"/>
    <w:tmpl w:val="D10AFDF0"/>
    <w:styleLink w:val="WWNum6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98F3B6C"/>
    <w:multiLevelType w:val="multilevel"/>
    <w:tmpl w:val="D42884CA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D2C5FAB"/>
    <w:multiLevelType w:val="multilevel"/>
    <w:tmpl w:val="D680AEC8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D80707D"/>
    <w:multiLevelType w:val="hybridMultilevel"/>
    <w:tmpl w:val="611E4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C52CB6"/>
    <w:multiLevelType w:val="hybridMultilevel"/>
    <w:tmpl w:val="127A2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2"/>
  </w:num>
  <w:num w:numId="3">
    <w:abstractNumId w:val="48"/>
  </w:num>
  <w:num w:numId="4">
    <w:abstractNumId w:val="46"/>
  </w:num>
  <w:num w:numId="5">
    <w:abstractNumId w:val="9"/>
  </w:num>
  <w:num w:numId="6">
    <w:abstractNumId w:val="0"/>
  </w:num>
  <w:num w:numId="7">
    <w:abstractNumId w:val="26"/>
  </w:num>
  <w:num w:numId="8">
    <w:abstractNumId w:val="57"/>
  </w:num>
  <w:num w:numId="9">
    <w:abstractNumId w:val="21"/>
  </w:num>
  <w:num w:numId="10">
    <w:abstractNumId w:val="59"/>
  </w:num>
  <w:num w:numId="11">
    <w:abstractNumId w:val="50"/>
  </w:num>
  <w:num w:numId="12">
    <w:abstractNumId w:val="31"/>
  </w:num>
  <w:num w:numId="13">
    <w:abstractNumId w:val="24"/>
  </w:num>
  <w:num w:numId="14">
    <w:abstractNumId w:val="32"/>
  </w:num>
  <w:num w:numId="15">
    <w:abstractNumId w:val="6"/>
  </w:num>
  <w:num w:numId="16">
    <w:abstractNumId w:val="12"/>
  </w:num>
  <w:num w:numId="17">
    <w:abstractNumId w:val="10"/>
  </w:num>
  <w:num w:numId="18">
    <w:abstractNumId w:val="33"/>
  </w:num>
  <w:num w:numId="19">
    <w:abstractNumId w:val="3"/>
  </w:num>
  <w:num w:numId="20">
    <w:abstractNumId w:val="58"/>
  </w:num>
  <w:num w:numId="21">
    <w:abstractNumId w:val="52"/>
  </w:num>
  <w:num w:numId="22">
    <w:abstractNumId w:val="36"/>
  </w:num>
  <w:num w:numId="23">
    <w:abstractNumId w:val="16"/>
  </w:num>
  <w:num w:numId="24">
    <w:abstractNumId w:val="49"/>
  </w:num>
  <w:num w:numId="25">
    <w:abstractNumId w:val="51"/>
  </w:num>
  <w:num w:numId="26">
    <w:abstractNumId w:val="47"/>
  </w:num>
  <w:num w:numId="27">
    <w:abstractNumId w:val="15"/>
  </w:num>
  <w:num w:numId="28">
    <w:abstractNumId w:val="29"/>
  </w:num>
  <w:num w:numId="29">
    <w:abstractNumId w:val="14"/>
  </w:num>
  <w:num w:numId="30">
    <w:abstractNumId w:val="1"/>
  </w:num>
  <w:num w:numId="31">
    <w:abstractNumId w:val="23"/>
  </w:num>
  <w:num w:numId="32">
    <w:abstractNumId w:val="4"/>
  </w:num>
  <w:num w:numId="33">
    <w:abstractNumId w:val="22"/>
  </w:num>
  <w:num w:numId="34">
    <w:abstractNumId w:val="17"/>
  </w:num>
  <w:num w:numId="35">
    <w:abstractNumId w:val="40"/>
  </w:num>
  <w:num w:numId="36">
    <w:abstractNumId w:val="55"/>
  </w:num>
  <w:num w:numId="37">
    <w:abstractNumId w:val="3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7"/>
  </w:num>
  <w:num w:numId="41">
    <w:abstractNumId w:val="38"/>
  </w:num>
  <w:num w:numId="42">
    <w:abstractNumId w:val="19"/>
  </w:num>
  <w:num w:numId="43">
    <w:abstractNumId w:val="61"/>
  </w:num>
  <w:num w:numId="44">
    <w:abstractNumId w:val="53"/>
  </w:num>
  <w:num w:numId="45">
    <w:abstractNumId w:val="13"/>
  </w:num>
  <w:num w:numId="46">
    <w:abstractNumId w:val="35"/>
  </w:num>
  <w:num w:numId="47">
    <w:abstractNumId w:val="2"/>
  </w:num>
  <w:num w:numId="48">
    <w:abstractNumId w:val="27"/>
  </w:num>
  <w:num w:numId="49">
    <w:abstractNumId w:val="41"/>
  </w:num>
  <w:num w:numId="50">
    <w:abstractNumId w:val="28"/>
  </w:num>
  <w:num w:numId="51">
    <w:abstractNumId w:val="60"/>
  </w:num>
  <w:num w:numId="52">
    <w:abstractNumId w:val="37"/>
  </w:num>
  <w:num w:numId="53">
    <w:abstractNumId w:val="39"/>
  </w:num>
  <w:num w:numId="54">
    <w:abstractNumId w:val="5"/>
  </w:num>
  <w:num w:numId="55">
    <w:abstractNumId w:val="44"/>
  </w:num>
  <w:num w:numId="56">
    <w:abstractNumId w:val="11"/>
  </w:num>
  <w:num w:numId="57">
    <w:abstractNumId w:val="20"/>
  </w:num>
  <w:num w:numId="58">
    <w:abstractNumId w:val="18"/>
  </w:num>
  <w:num w:numId="59">
    <w:abstractNumId w:val="8"/>
  </w:num>
  <w:num w:numId="60">
    <w:abstractNumId w:val="25"/>
  </w:num>
  <w:num w:numId="61">
    <w:abstractNumId w:val="54"/>
  </w:num>
  <w:num w:numId="62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C"/>
    <w:rsid w:val="000072BF"/>
    <w:rsid w:val="000126BB"/>
    <w:rsid w:val="000202F4"/>
    <w:rsid w:val="0003010F"/>
    <w:rsid w:val="0003344C"/>
    <w:rsid w:val="00040A45"/>
    <w:rsid w:val="00045985"/>
    <w:rsid w:val="000502E2"/>
    <w:rsid w:val="0006133E"/>
    <w:rsid w:val="000658E9"/>
    <w:rsid w:val="00066343"/>
    <w:rsid w:val="00067CE9"/>
    <w:rsid w:val="000874D9"/>
    <w:rsid w:val="000B3D6F"/>
    <w:rsid w:val="000E2427"/>
    <w:rsid w:val="001276FC"/>
    <w:rsid w:val="0014079B"/>
    <w:rsid w:val="00145451"/>
    <w:rsid w:val="0014656F"/>
    <w:rsid w:val="00165AEB"/>
    <w:rsid w:val="00166FC3"/>
    <w:rsid w:val="00184CAB"/>
    <w:rsid w:val="0019087F"/>
    <w:rsid w:val="00196B70"/>
    <w:rsid w:val="001A6019"/>
    <w:rsid w:val="001A76DC"/>
    <w:rsid w:val="001B5814"/>
    <w:rsid w:val="001B6A9B"/>
    <w:rsid w:val="001C09D3"/>
    <w:rsid w:val="001E2F5A"/>
    <w:rsid w:val="001E6DDB"/>
    <w:rsid w:val="00220D9B"/>
    <w:rsid w:val="0022281D"/>
    <w:rsid w:val="00234AB7"/>
    <w:rsid w:val="00235FD3"/>
    <w:rsid w:val="00256F44"/>
    <w:rsid w:val="002813BB"/>
    <w:rsid w:val="00286BEE"/>
    <w:rsid w:val="002A6B07"/>
    <w:rsid w:val="002A6EA9"/>
    <w:rsid w:val="002D396B"/>
    <w:rsid w:val="002E726D"/>
    <w:rsid w:val="002F5839"/>
    <w:rsid w:val="002F6A2B"/>
    <w:rsid w:val="00300C40"/>
    <w:rsid w:val="0033164B"/>
    <w:rsid w:val="003331C9"/>
    <w:rsid w:val="0035794E"/>
    <w:rsid w:val="003A4339"/>
    <w:rsid w:val="003A6F5C"/>
    <w:rsid w:val="003F1855"/>
    <w:rsid w:val="00400115"/>
    <w:rsid w:val="00401EDC"/>
    <w:rsid w:val="004336D6"/>
    <w:rsid w:val="004458A1"/>
    <w:rsid w:val="00446839"/>
    <w:rsid w:val="0048189F"/>
    <w:rsid w:val="00491DBE"/>
    <w:rsid w:val="00495713"/>
    <w:rsid w:val="004A0EFE"/>
    <w:rsid w:val="004A47BD"/>
    <w:rsid w:val="004C5198"/>
    <w:rsid w:val="004C5A4C"/>
    <w:rsid w:val="004F4AEF"/>
    <w:rsid w:val="004F55F4"/>
    <w:rsid w:val="00506CCA"/>
    <w:rsid w:val="00567E09"/>
    <w:rsid w:val="0058304B"/>
    <w:rsid w:val="00597B6A"/>
    <w:rsid w:val="005A46D0"/>
    <w:rsid w:val="005D3B15"/>
    <w:rsid w:val="005D508F"/>
    <w:rsid w:val="005D6551"/>
    <w:rsid w:val="005D7539"/>
    <w:rsid w:val="005E4FA6"/>
    <w:rsid w:val="005E67D9"/>
    <w:rsid w:val="00623271"/>
    <w:rsid w:val="0066244D"/>
    <w:rsid w:val="0066338F"/>
    <w:rsid w:val="006A666F"/>
    <w:rsid w:val="006B32F1"/>
    <w:rsid w:val="006D6BB3"/>
    <w:rsid w:val="006E3832"/>
    <w:rsid w:val="006E4811"/>
    <w:rsid w:val="006E605C"/>
    <w:rsid w:val="007376D6"/>
    <w:rsid w:val="00743C8D"/>
    <w:rsid w:val="00745710"/>
    <w:rsid w:val="00753A92"/>
    <w:rsid w:val="00757775"/>
    <w:rsid w:val="00772C88"/>
    <w:rsid w:val="00782EC9"/>
    <w:rsid w:val="007842C7"/>
    <w:rsid w:val="00795376"/>
    <w:rsid w:val="007B61C4"/>
    <w:rsid w:val="007B62A0"/>
    <w:rsid w:val="007C4162"/>
    <w:rsid w:val="007C6860"/>
    <w:rsid w:val="007F02B8"/>
    <w:rsid w:val="0081090E"/>
    <w:rsid w:val="008221DC"/>
    <w:rsid w:val="00842C9A"/>
    <w:rsid w:val="00844D71"/>
    <w:rsid w:val="00851393"/>
    <w:rsid w:val="008704DB"/>
    <w:rsid w:val="00881B17"/>
    <w:rsid w:val="00892873"/>
    <w:rsid w:val="008E29A3"/>
    <w:rsid w:val="008E7C0B"/>
    <w:rsid w:val="008F2BBE"/>
    <w:rsid w:val="009078EA"/>
    <w:rsid w:val="0096341B"/>
    <w:rsid w:val="00975B36"/>
    <w:rsid w:val="009900A1"/>
    <w:rsid w:val="009920CA"/>
    <w:rsid w:val="009D3057"/>
    <w:rsid w:val="009E31E5"/>
    <w:rsid w:val="00A066A2"/>
    <w:rsid w:val="00A0705C"/>
    <w:rsid w:val="00A1793D"/>
    <w:rsid w:val="00A334EE"/>
    <w:rsid w:val="00A35329"/>
    <w:rsid w:val="00A4310B"/>
    <w:rsid w:val="00A939E5"/>
    <w:rsid w:val="00AA1134"/>
    <w:rsid w:val="00AA116F"/>
    <w:rsid w:val="00AA2A1E"/>
    <w:rsid w:val="00AB41CF"/>
    <w:rsid w:val="00AC5B6E"/>
    <w:rsid w:val="00AD64D5"/>
    <w:rsid w:val="00AD68A2"/>
    <w:rsid w:val="00AE01E4"/>
    <w:rsid w:val="00B06272"/>
    <w:rsid w:val="00B11156"/>
    <w:rsid w:val="00B17B74"/>
    <w:rsid w:val="00B50447"/>
    <w:rsid w:val="00B5497D"/>
    <w:rsid w:val="00B555BC"/>
    <w:rsid w:val="00B57D76"/>
    <w:rsid w:val="00B74BDC"/>
    <w:rsid w:val="00B82F08"/>
    <w:rsid w:val="00B9020B"/>
    <w:rsid w:val="00B9076C"/>
    <w:rsid w:val="00B92712"/>
    <w:rsid w:val="00BA2195"/>
    <w:rsid w:val="00BA582E"/>
    <w:rsid w:val="00BB0D13"/>
    <w:rsid w:val="00BC6A3E"/>
    <w:rsid w:val="00BE013C"/>
    <w:rsid w:val="00BE735F"/>
    <w:rsid w:val="00C123D3"/>
    <w:rsid w:val="00C27D15"/>
    <w:rsid w:val="00C864EF"/>
    <w:rsid w:val="00CC30F3"/>
    <w:rsid w:val="00CF1403"/>
    <w:rsid w:val="00D02013"/>
    <w:rsid w:val="00D11DA6"/>
    <w:rsid w:val="00D3698B"/>
    <w:rsid w:val="00D4030F"/>
    <w:rsid w:val="00D519E2"/>
    <w:rsid w:val="00D6360E"/>
    <w:rsid w:val="00D71175"/>
    <w:rsid w:val="00D94F2B"/>
    <w:rsid w:val="00DA200C"/>
    <w:rsid w:val="00DA7C8B"/>
    <w:rsid w:val="00DC370A"/>
    <w:rsid w:val="00DC63ED"/>
    <w:rsid w:val="00DD2601"/>
    <w:rsid w:val="00DE1B30"/>
    <w:rsid w:val="00E0036C"/>
    <w:rsid w:val="00E10046"/>
    <w:rsid w:val="00E109C4"/>
    <w:rsid w:val="00E2485A"/>
    <w:rsid w:val="00E3061E"/>
    <w:rsid w:val="00E35A58"/>
    <w:rsid w:val="00E654A2"/>
    <w:rsid w:val="00E66243"/>
    <w:rsid w:val="00E76B63"/>
    <w:rsid w:val="00E92FC0"/>
    <w:rsid w:val="00EA17C7"/>
    <w:rsid w:val="00EE6DF7"/>
    <w:rsid w:val="00EF727D"/>
    <w:rsid w:val="00F0082C"/>
    <w:rsid w:val="00F13E5F"/>
    <w:rsid w:val="00F23138"/>
    <w:rsid w:val="00F3416B"/>
    <w:rsid w:val="00F37F72"/>
    <w:rsid w:val="00F5707A"/>
    <w:rsid w:val="00F678F7"/>
    <w:rsid w:val="00F75D5F"/>
    <w:rsid w:val="00F83609"/>
    <w:rsid w:val="00FA1DF5"/>
    <w:rsid w:val="00FC4A9B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68AF"/>
  <w15:docId w15:val="{5A12182D-5508-498A-84DD-300AD23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18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  <w:spacing w:line="240" w:lineRule="atLeast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C63ED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DC63ED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C63ED"/>
    <w:pPr>
      <w:keepNext/>
      <w:suppressAutoHyphens w:val="0"/>
      <w:autoSpaceDN/>
      <w:spacing w:before="240" w:after="60" w:line="240" w:lineRule="auto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</w:style>
  <w:style w:type="paragraph" w:customStyle="1" w:styleId="HDFuabsender">
    <w:name w:val="HD_Fußabsender"/>
    <w:basedOn w:val="Fuzeile"/>
    <w:pPr>
      <w:tabs>
        <w:tab w:val="left" w:pos="9072"/>
      </w:tabs>
      <w:spacing w:line="146" w:lineRule="exact"/>
    </w:pPr>
    <w:rPr>
      <w:sz w:val="12"/>
      <w:szCs w:val="12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DFensterabsender">
    <w:name w:val="HD_Fensterabsender"/>
    <w:basedOn w:val="Kopfzeile"/>
    <w:rPr>
      <w:sz w:val="12"/>
      <w:szCs w:val="12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HDAufzhlung0">
    <w:name w:val="HD_Aufzählung"/>
    <w:basedOn w:val="Listenabsatz"/>
  </w:style>
  <w:style w:type="paragraph" w:customStyle="1" w:styleId="HDBetreff">
    <w:name w:val="HD_Betreff"/>
    <w:basedOn w:val="Standard"/>
    <w:rPr>
      <w:b/>
    </w:rPr>
  </w:style>
  <w:style w:type="paragraph" w:styleId="Kommentartext">
    <w:name w:val="annotation text"/>
    <w:basedOn w:val="Standard"/>
    <w:pPr>
      <w:spacing w:line="240" w:lineRule="auto"/>
    </w:pPr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eastAsia="Arial Unicode MS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Arial Unicode MS"/>
    </w:rPr>
  </w:style>
  <w:style w:type="character" w:customStyle="1" w:styleId="ListLabel6">
    <w:name w:val="ListLabel 6"/>
    <w:rPr>
      <w:rFonts w:eastAsia="Arial Unicode MS"/>
    </w:rPr>
  </w:style>
  <w:style w:type="character" w:customStyle="1" w:styleId="ListLabel7">
    <w:name w:val="ListLabel 7"/>
    <w:rPr>
      <w:rFonts w:eastAsia="Arial Unicode MS"/>
    </w:rPr>
  </w:style>
  <w:style w:type="character" w:customStyle="1" w:styleId="ListLabel8">
    <w:name w:val="ListLabel 8"/>
    <w:rPr>
      <w:rFonts w:eastAsia="Arial Unicode MS"/>
    </w:rPr>
  </w:style>
  <w:style w:type="character" w:customStyle="1" w:styleId="ListLabel9">
    <w:name w:val="ListLabel 9"/>
    <w:rPr>
      <w:rFonts w:eastAsia="Arial Unicode MS"/>
    </w:rPr>
  </w:style>
  <w:style w:type="character" w:customStyle="1" w:styleId="ListLabel10">
    <w:name w:val="ListLabel 10"/>
    <w:rPr>
      <w:rFonts w:eastAsia="Arial Unicode MS"/>
    </w:rPr>
  </w:style>
  <w:style w:type="character" w:customStyle="1" w:styleId="ListLabel11">
    <w:name w:val="ListLabel 11"/>
    <w:rPr>
      <w:rFonts w:eastAsia="Arial Unicode MS"/>
    </w:rPr>
  </w:style>
  <w:style w:type="character" w:customStyle="1" w:styleId="ListLabel12">
    <w:name w:val="ListLabel 12"/>
    <w:rPr>
      <w:rFonts w:eastAsia="Arial Unicode MS"/>
    </w:rPr>
  </w:style>
  <w:style w:type="character" w:customStyle="1" w:styleId="ListLabel13">
    <w:name w:val="ListLabel 13"/>
    <w:rPr>
      <w:rFonts w:eastAsia="Arial Unicode MS"/>
    </w:rPr>
  </w:style>
  <w:style w:type="character" w:customStyle="1" w:styleId="ListLabel14">
    <w:name w:val="ListLabel 14"/>
    <w:rPr>
      <w:rFonts w:eastAsia="Arial Unicode MS"/>
    </w:rPr>
  </w:style>
  <w:style w:type="character" w:customStyle="1" w:styleId="ListLabel15">
    <w:name w:val="ListLabel 15"/>
    <w:rPr>
      <w:rFonts w:eastAsia="Arial Unicode MS"/>
    </w:rPr>
  </w:style>
  <w:style w:type="character" w:customStyle="1" w:styleId="ListLabel16">
    <w:name w:val="ListLabel 16"/>
    <w:rPr>
      <w:rFonts w:eastAsia="Arial Unicode MS"/>
    </w:rPr>
  </w:style>
  <w:style w:type="character" w:customStyle="1" w:styleId="ListLabel17">
    <w:name w:val="ListLabel 17"/>
    <w:rPr>
      <w:rFonts w:cs="Times New Roman"/>
      <w:i w:val="0"/>
    </w:rPr>
  </w:style>
  <w:style w:type="character" w:customStyle="1" w:styleId="ListLabel18">
    <w:name w:val="ListLabel 18"/>
    <w:rPr>
      <w:rFonts w:eastAsia="Times New Roman" w:cs="Aria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NumberingSymbols">
    <w:name w:val="Numbering Symbols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HDAufzhlung">
    <w:name w:val="HD_Aufzählung_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4">
    <w:name w:val="WWNum4"/>
    <w:basedOn w:val="KeineListe"/>
    <w:pPr>
      <w:numPr>
        <w:numId w:val="6"/>
      </w:numPr>
    </w:pPr>
  </w:style>
  <w:style w:type="numbering" w:customStyle="1" w:styleId="WWNum5">
    <w:name w:val="WWNum5"/>
    <w:basedOn w:val="KeineListe"/>
    <w:pPr>
      <w:numPr>
        <w:numId w:val="7"/>
      </w:numPr>
    </w:pPr>
  </w:style>
  <w:style w:type="numbering" w:customStyle="1" w:styleId="WWNum6">
    <w:name w:val="WWNum6"/>
    <w:basedOn w:val="KeineListe"/>
    <w:pPr>
      <w:numPr>
        <w:numId w:val="8"/>
      </w:numPr>
    </w:pPr>
  </w:style>
  <w:style w:type="numbering" w:customStyle="1" w:styleId="WWNum7">
    <w:name w:val="WWNum7"/>
    <w:basedOn w:val="KeineListe"/>
    <w:pPr>
      <w:numPr>
        <w:numId w:val="9"/>
      </w:numPr>
    </w:pPr>
  </w:style>
  <w:style w:type="numbering" w:customStyle="1" w:styleId="WWNum8">
    <w:name w:val="WWNum8"/>
    <w:basedOn w:val="KeineListe"/>
    <w:pPr>
      <w:numPr>
        <w:numId w:val="10"/>
      </w:numPr>
    </w:pPr>
  </w:style>
  <w:style w:type="numbering" w:customStyle="1" w:styleId="WWNum9">
    <w:name w:val="WWNum9"/>
    <w:basedOn w:val="KeineListe"/>
    <w:pPr>
      <w:numPr>
        <w:numId w:val="11"/>
      </w:numPr>
    </w:pPr>
  </w:style>
  <w:style w:type="numbering" w:customStyle="1" w:styleId="WWNum10">
    <w:name w:val="WWNum10"/>
    <w:basedOn w:val="KeineListe"/>
    <w:pPr>
      <w:numPr>
        <w:numId w:val="12"/>
      </w:numPr>
    </w:pPr>
  </w:style>
  <w:style w:type="numbering" w:customStyle="1" w:styleId="WWNum11">
    <w:name w:val="WWNum11"/>
    <w:basedOn w:val="KeineListe"/>
    <w:pPr>
      <w:numPr>
        <w:numId w:val="13"/>
      </w:numPr>
    </w:pPr>
  </w:style>
  <w:style w:type="numbering" w:customStyle="1" w:styleId="WWNum12">
    <w:name w:val="WWNum12"/>
    <w:basedOn w:val="KeineListe"/>
    <w:pPr>
      <w:numPr>
        <w:numId w:val="14"/>
      </w:numPr>
    </w:pPr>
  </w:style>
  <w:style w:type="numbering" w:customStyle="1" w:styleId="WWNum13">
    <w:name w:val="WWNum13"/>
    <w:basedOn w:val="KeineListe"/>
    <w:pPr>
      <w:numPr>
        <w:numId w:val="15"/>
      </w:numPr>
    </w:pPr>
  </w:style>
  <w:style w:type="numbering" w:customStyle="1" w:styleId="WWNum14">
    <w:name w:val="WWNum14"/>
    <w:basedOn w:val="KeineListe"/>
    <w:pPr>
      <w:numPr>
        <w:numId w:val="16"/>
      </w:numPr>
    </w:pPr>
  </w:style>
  <w:style w:type="numbering" w:customStyle="1" w:styleId="WWNum15">
    <w:name w:val="WWNum15"/>
    <w:basedOn w:val="KeineListe"/>
    <w:pPr>
      <w:numPr>
        <w:numId w:val="17"/>
      </w:numPr>
    </w:pPr>
  </w:style>
  <w:style w:type="numbering" w:customStyle="1" w:styleId="WWNum16">
    <w:name w:val="WWNum16"/>
    <w:basedOn w:val="KeineListe"/>
    <w:pPr>
      <w:numPr>
        <w:numId w:val="18"/>
      </w:numPr>
    </w:pPr>
  </w:style>
  <w:style w:type="numbering" w:customStyle="1" w:styleId="WWNum17">
    <w:name w:val="WWNum17"/>
    <w:basedOn w:val="KeineListe"/>
    <w:pPr>
      <w:numPr>
        <w:numId w:val="19"/>
      </w:numPr>
    </w:pPr>
  </w:style>
  <w:style w:type="numbering" w:customStyle="1" w:styleId="WWNum18">
    <w:name w:val="WWNum18"/>
    <w:basedOn w:val="KeineListe"/>
    <w:pPr>
      <w:numPr>
        <w:numId w:val="20"/>
      </w:numPr>
    </w:pPr>
  </w:style>
  <w:style w:type="numbering" w:customStyle="1" w:styleId="WWNum19">
    <w:name w:val="WWNum19"/>
    <w:basedOn w:val="KeineListe"/>
    <w:pPr>
      <w:numPr>
        <w:numId w:val="21"/>
      </w:numPr>
    </w:pPr>
  </w:style>
  <w:style w:type="numbering" w:customStyle="1" w:styleId="WWNum20">
    <w:name w:val="WWNum20"/>
    <w:basedOn w:val="KeineListe"/>
    <w:pPr>
      <w:numPr>
        <w:numId w:val="22"/>
      </w:numPr>
    </w:pPr>
  </w:style>
  <w:style w:type="numbering" w:customStyle="1" w:styleId="WWNum21">
    <w:name w:val="WWNum21"/>
    <w:basedOn w:val="KeineListe"/>
    <w:pPr>
      <w:numPr>
        <w:numId w:val="23"/>
      </w:numPr>
    </w:pPr>
  </w:style>
  <w:style w:type="numbering" w:customStyle="1" w:styleId="WWNum22">
    <w:name w:val="WWNum22"/>
    <w:basedOn w:val="KeineListe"/>
    <w:pPr>
      <w:numPr>
        <w:numId w:val="24"/>
      </w:numPr>
    </w:pPr>
  </w:style>
  <w:style w:type="numbering" w:customStyle="1" w:styleId="WWNum23">
    <w:name w:val="WWNum23"/>
    <w:basedOn w:val="KeineListe"/>
    <w:pPr>
      <w:numPr>
        <w:numId w:val="25"/>
      </w:numPr>
    </w:pPr>
  </w:style>
  <w:style w:type="numbering" w:customStyle="1" w:styleId="WWNum24">
    <w:name w:val="WWNum24"/>
    <w:basedOn w:val="KeineListe"/>
    <w:pPr>
      <w:numPr>
        <w:numId w:val="26"/>
      </w:numPr>
    </w:pPr>
  </w:style>
  <w:style w:type="numbering" w:customStyle="1" w:styleId="WWNum25">
    <w:name w:val="WWNum25"/>
    <w:basedOn w:val="KeineListe"/>
    <w:pPr>
      <w:numPr>
        <w:numId w:val="27"/>
      </w:numPr>
    </w:pPr>
  </w:style>
  <w:style w:type="numbering" w:customStyle="1" w:styleId="WWNum26">
    <w:name w:val="WWNum26"/>
    <w:basedOn w:val="KeineListe"/>
    <w:pPr>
      <w:numPr>
        <w:numId w:val="28"/>
      </w:numPr>
    </w:pPr>
  </w:style>
  <w:style w:type="numbering" w:customStyle="1" w:styleId="WWNum27">
    <w:name w:val="WWNum27"/>
    <w:basedOn w:val="KeineListe"/>
    <w:pPr>
      <w:numPr>
        <w:numId w:val="29"/>
      </w:numPr>
    </w:pPr>
  </w:style>
  <w:style w:type="numbering" w:customStyle="1" w:styleId="WWNum28">
    <w:name w:val="WWNum28"/>
    <w:basedOn w:val="KeineListe"/>
    <w:pPr>
      <w:numPr>
        <w:numId w:val="30"/>
      </w:numPr>
    </w:pPr>
  </w:style>
  <w:style w:type="numbering" w:customStyle="1" w:styleId="WWNum29">
    <w:name w:val="WWNum29"/>
    <w:basedOn w:val="KeineListe"/>
    <w:pPr>
      <w:numPr>
        <w:numId w:val="31"/>
      </w:numPr>
    </w:pPr>
  </w:style>
  <w:style w:type="numbering" w:customStyle="1" w:styleId="WWNum30">
    <w:name w:val="WWNum30"/>
    <w:basedOn w:val="KeineListe"/>
    <w:pPr>
      <w:numPr>
        <w:numId w:val="32"/>
      </w:numPr>
    </w:pPr>
  </w:style>
  <w:style w:type="numbering" w:customStyle="1" w:styleId="WWNum31">
    <w:name w:val="WWNum31"/>
    <w:basedOn w:val="KeineListe"/>
    <w:pPr>
      <w:numPr>
        <w:numId w:val="33"/>
      </w:numPr>
    </w:pPr>
  </w:style>
  <w:style w:type="numbering" w:customStyle="1" w:styleId="WWNum32">
    <w:name w:val="WWNum32"/>
    <w:basedOn w:val="KeineListe"/>
    <w:pPr>
      <w:numPr>
        <w:numId w:val="34"/>
      </w:numPr>
    </w:pPr>
  </w:style>
  <w:style w:type="numbering" w:customStyle="1" w:styleId="WWNum33">
    <w:name w:val="WWNum33"/>
    <w:basedOn w:val="KeineListe"/>
    <w:pPr>
      <w:numPr>
        <w:numId w:val="35"/>
      </w:numPr>
    </w:pPr>
  </w:style>
  <w:style w:type="numbering" w:customStyle="1" w:styleId="WWNum34">
    <w:name w:val="WWNum34"/>
    <w:basedOn w:val="KeineListe"/>
    <w:pPr>
      <w:numPr>
        <w:numId w:val="36"/>
      </w:numPr>
    </w:pPr>
  </w:style>
  <w:style w:type="numbering" w:customStyle="1" w:styleId="WWNum35">
    <w:name w:val="WWNum35"/>
    <w:basedOn w:val="KeineListe"/>
    <w:pPr>
      <w:numPr>
        <w:numId w:val="3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C63ED"/>
    <w:rPr>
      <w:rFonts w:ascii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DC63E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C63ED"/>
    <w:rPr>
      <w:rFonts w:ascii="Calibri" w:hAnsi="Calibri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3ED"/>
  </w:style>
  <w:style w:type="character" w:customStyle="1" w:styleId="FuzeileZchn">
    <w:name w:val="Fußzeile Zchn"/>
    <w:basedOn w:val="Absatz-Standardschriftart"/>
    <w:link w:val="Fuzeile"/>
    <w:uiPriority w:val="99"/>
    <w:rsid w:val="00DC63ED"/>
  </w:style>
  <w:style w:type="table" w:styleId="Tabellenraster">
    <w:name w:val="Table Grid"/>
    <w:basedOn w:val="NormaleTabelle"/>
    <w:uiPriority w:val="59"/>
    <w:rsid w:val="00DC63ED"/>
    <w:pPr>
      <w:widowControl/>
      <w:autoSpaceDN/>
      <w:textAlignment w:val="auto"/>
    </w:pPr>
    <w:rPr>
      <w:rFonts w:ascii="Times New Roman" w:hAnsi="Times New Roman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63ED"/>
    <w:rPr>
      <w:color w:val="0000FF"/>
      <w:u w:val="single"/>
    </w:rPr>
  </w:style>
  <w:style w:type="character" w:styleId="Seitenzahl">
    <w:name w:val="page number"/>
    <w:basedOn w:val="Absatz-Standardschriftart"/>
    <w:rsid w:val="00DC63ED"/>
  </w:style>
  <w:style w:type="paragraph" w:styleId="Dokumentstruktur">
    <w:name w:val="Document Map"/>
    <w:basedOn w:val="Standard"/>
    <w:link w:val="DokumentstrukturZchn"/>
    <w:semiHidden/>
    <w:rsid w:val="00DC63ED"/>
    <w:pPr>
      <w:shd w:val="clear" w:color="auto" w:fill="000080"/>
      <w:suppressAutoHyphens w:val="0"/>
      <w:autoSpaceDN/>
      <w:spacing w:line="240" w:lineRule="auto"/>
      <w:textAlignment w:val="auto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C63ED"/>
    <w:rPr>
      <w:rFonts w:ascii="Tahoma" w:hAnsi="Tahoma" w:cs="Tahoma"/>
      <w:szCs w:val="20"/>
      <w:shd w:val="clear" w:color="auto" w:fill="000080"/>
    </w:rPr>
  </w:style>
  <w:style w:type="character" w:customStyle="1" w:styleId="st">
    <w:name w:val="st"/>
    <w:rsid w:val="00DC63ED"/>
  </w:style>
  <w:style w:type="character" w:customStyle="1" w:styleId="st1">
    <w:name w:val="st1"/>
    <w:rsid w:val="00DC63ED"/>
  </w:style>
  <w:style w:type="paragraph" w:customStyle="1" w:styleId="Pa1">
    <w:name w:val="Pa1"/>
    <w:basedOn w:val="Default"/>
    <w:next w:val="Default"/>
    <w:uiPriority w:val="99"/>
    <w:rsid w:val="00DC63ED"/>
    <w:pPr>
      <w:suppressAutoHyphens w:val="0"/>
      <w:autoSpaceDE w:val="0"/>
      <w:adjustRightInd w:val="0"/>
      <w:spacing w:line="141" w:lineRule="atLeast"/>
      <w:textAlignment w:val="auto"/>
    </w:pPr>
    <w:rPr>
      <w:rFonts w:ascii="GillSans" w:hAnsi="GillSans"/>
      <w:color w:val="auto"/>
    </w:rPr>
  </w:style>
  <w:style w:type="character" w:customStyle="1" w:styleId="searchword">
    <w:name w:val="searchword"/>
    <w:rsid w:val="00DC63ED"/>
  </w:style>
  <w:style w:type="paragraph" w:styleId="StandardWeb">
    <w:name w:val="Normal (Web)"/>
    <w:basedOn w:val="Standard"/>
    <w:uiPriority w:val="99"/>
    <w:unhideWhenUsed/>
    <w:rsid w:val="00DC63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DC63ED"/>
    <w:pPr>
      <w:suppressAutoHyphens w:val="0"/>
      <w:autoSpaceDN/>
      <w:spacing w:line="240" w:lineRule="auto"/>
      <w:textAlignment w:val="auto"/>
    </w:pPr>
    <w:rPr>
      <w:rFonts w:ascii="Charter" w:hAnsi="Charter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63ED"/>
    <w:rPr>
      <w:rFonts w:ascii="Charter" w:hAnsi="Charter"/>
      <w:szCs w:val="20"/>
    </w:rPr>
  </w:style>
  <w:style w:type="character" w:styleId="Funotenzeichen">
    <w:name w:val="footnote reference"/>
    <w:uiPriority w:val="99"/>
    <w:unhideWhenUsed/>
    <w:rsid w:val="00DC63ED"/>
    <w:rPr>
      <w:vertAlign w:val="superscript"/>
    </w:rPr>
  </w:style>
  <w:style w:type="character" w:styleId="BesuchterLink">
    <w:name w:val="FollowedHyperlink"/>
    <w:basedOn w:val="Absatz-Standardschriftart"/>
    <w:rsid w:val="00DC6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heidelberg.de/politikwissenschaften/%20personal/%20sschieder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egfried.Schieder@ipw.uni-heidelbe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Heidelberg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Caja Schleich</dc:creator>
  <cp:lastModifiedBy>David Kirchner</cp:lastModifiedBy>
  <cp:revision>2</cp:revision>
  <cp:lastPrinted>2019-10-30T14:18:00Z</cp:lastPrinted>
  <dcterms:created xsi:type="dcterms:W3CDTF">2020-10-01T21:04:00Z</dcterms:created>
  <dcterms:modified xsi:type="dcterms:W3CDTF">2020-10-01T21:04:00Z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 HD - WiSo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version">
    <vt:lpwstr>130429</vt:lpwstr>
  </property>
</Properties>
</file>