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1FA5" w14:textId="6B9F1468" w:rsidR="00363513" w:rsidRPr="0070527A" w:rsidRDefault="00363513" w:rsidP="00363513">
      <w:pPr>
        <w:jc w:val="right"/>
        <w:rPr>
          <w:b/>
          <w:bCs/>
          <w:szCs w:val="24"/>
        </w:rPr>
      </w:pPr>
      <w:r w:rsidRPr="007E0E19">
        <w:rPr>
          <w:b/>
          <w:bCs/>
          <w:szCs w:val="24"/>
        </w:rPr>
        <w:t xml:space="preserve">Anlage </w:t>
      </w:r>
      <w:r w:rsidR="00D25714">
        <w:rPr>
          <w:b/>
          <w:bCs/>
          <w:szCs w:val="24"/>
        </w:rPr>
        <w:t>2</w:t>
      </w:r>
    </w:p>
    <w:p w14:paraId="14F6C28E" w14:textId="4081909E" w:rsidR="00363513" w:rsidRPr="00C761CA" w:rsidRDefault="00363513" w:rsidP="00363513">
      <w:pPr>
        <w:jc w:val="center"/>
        <w:rPr>
          <w:b/>
          <w:bCs/>
          <w:szCs w:val="24"/>
        </w:rPr>
      </w:pPr>
      <w:r w:rsidRPr="00C761CA">
        <w:rPr>
          <w:b/>
          <w:bCs/>
          <w:szCs w:val="24"/>
        </w:rPr>
        <w:t xml:space="preserve">Muster für den Abschluss eines Ausbildungs- und Studienvertrages nach dem Tarifvertrag für dual Studierende der Länder in </w:t>
      </w:r>
      <w:bookmarkStart w:id="0" w:name="_Hlk39727218"/>
      <w:r w:rsidRPr="00C761CA">
        <w:rPr>
          <w:b/>
          <w:bCs/>
          <w:szCs w:val="24"/>
        </w:rPr>
        <w:t>ausbildungsintegrierten dualen Studiengängen</w:t>
      </w:r>
      <w:bookmarkEnd w:id="0"/>
      <w:r w:rsidRPr="00C761CA">
        <w:rPr>
          <w:b/>
          <w:bCs/>
          <w:szCs w:val="24"/>
        </w:rPr>
        <w:t xml:space="preserve"> (TVdS-L) </w:t>
      </w:r>
    </w:p>
    <w:p w14:paraId="6DFD0605" w14:textId="77777777" w:rsidR="00CB5074" w:rsidRDefault="00363513" w:rsidP="00CB5074">
      <w:pPr>
        <w:spacing w:before="120"/>
        <w:jc w:val="center"/>
      </w:pPr>
      <w:bookmarkStart w:id="1" w:name="_Hlk39727252"/>
      <w:r>
        <w:t xml:space="preserve">mit einer integrierten Ausbildung </w:t>
      </w:r>
    </w:p>
    <w:p w14:paraId="59926B3F" w14:textId="30880A39" w:rsidR="00363513" w:rsidRPr="007B7C49" w:rsidRDefault="00363513" w:rsidP="00CB5074">
      <w:pPr>
        <w:spacing w:before="120"/>
        <w:jc w:val="center"/>
      </w:pPr>
      <w:r>
        <w:t>nach § 1 Absatz 1 Satz 3 Buchstabe a TVdS-L</w:t>
      </w:r>
      <w:bookmarkEnd w:id="1"/>
    </w:p>
    <w:p w14:paraId="6129296D" w14:textId="77777777" w:rsidR="00363513" w:rsidRDefault="00363513" w:rsidP="00363513">
      <w:pPr>
        <w:jc w:val="center"/>
      </w:pPr>
    </w:p>
    <w:p w14:paraId="2116CBD3" w14:textId="77777777" w:rsidR="00D25714" w:rsidRDefault="00D25714" w:rsidP="00D25714">
      <w:pPr>
        <w:jc w:val="center"/>
      </w:pPr>
      <w:r>
        <w:t>Zwischen</w:t>
      </w:r>
    </w:p>
    <w:p w14:paraId="0296122E" w14:textId="77777777" w:rsidR="00D25714" w:rsidRPr="00E817AE" w:rsidRDefault="00D25714" w:rsidP="00D25714">
      <w:pPr>
        <w:spacing w:after="0"/>
        <w:rPr>
          <w:rFonts w:cs="Arial"/>
          <w:szCs w:val="24"/>
          <w:lang w:eastAsia="de-DE"/>
        </w:rPr>
      </w:pPr>
    </w:p>
    <w:p w14:paraId="52442ED9" w14:textId="77777777" w:rsidR="00D25714" w:rsidRPr="00E817AE" w:rsidRDefault="00D25714" w:rsidP="00D2571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Cs w:val="20"/>
          <w:lang w:eastAsia="de-DE"/>
        </w:rPr>
      </w:pPr>
      <w:r w:rsidRPr="00E817AE">
        <w:rPr>
          <w:rFonts w:cs="Arial"/>
          <w:b/>
          <w:bCs/>
          <w:szCs w:val="20"/>
          <w:lang w:eastAsia="de-DE"/>
        </w:rPr>
        <w:t>dem Land Baden-Württemberg</w:t>
      </w:r>
    </w:p>
    <w:p w14:paraId="73B11B6C" w14:textId="77777777" w:rsidR="00363513" w:rsidRPr="00051519" w:rsidRDefault="00363513" w:rsidP="00363513">
      <w:pPr>
        <w:rPr>
          <w:rFonts w:cs="Arial"/>
          <w:szCs w:val="24"/>
        </w:rPr>
      </w:pPr>
    </w:p>
    <w:p w14:paraId="6C75EF13" w14:textId="77777777" w:rsidR="00363513" w:rsidRPr="00051519" w:rsidRDefault="00363513" w:rsidP="00363513">
      <w:pPr>
        <w:tabs>
          <w:tab w:val="right" w:pos="9072"/>
        </w:tabs>
        <w:rPr>
          <w:rFonts w:cs="Arial"/>
          <w:szCs w:val="24"/>
        </w:rPr>
      </w:pPr>
      <w:bookmarkStart w:id="2" w:name="_Hlk41281960"/>
      <w:r w:rsidRPr="00051519">
        <w:rPr>
          <w:rFonts w:cs="Arial"/>
          <w:szCs w:val="24"/>
        </w:rPr>
        <w:t>...................................................................................................................................</w:t>
      </w:r>
      <w:r>
        <w:rPr>
          <w:rFonts w:cs="Arial"/>
          <w:szCs w:val="24"/>
        </w:rPr>
        <w:t>.....</w:t>
      </w:r>
      <w:r>
        <w:rPr>
          <w:rFonts w:cs="Arial"/>
          <w:szCs w:val="24"/>
        </w:rPr>
        <w:tab/>
      </w:r>
    </w:p>
    <w:p w14:paraId="3BCBD960" w14:textId="59FC85B0" w:rsidR="00B233A3" w:rsidRPr="00467709" w:rsidRDefault="00B233A3" w:rsidP="00B233A3">
      <w:pPr>
        <w:rPr>
          <w:rFonts w:cs="Arial"/>
          <w:color w:val="000000"/>
          <w:szCs w:val="24"/>
        </w:rPr>
      </w:pPr>
      <w:r w:rsidRPr="00467709">
        <w:rPr>
          <w:rFonts w:cs="Arial"/>
          <w:color w:val="000000"/>
          <w:szCs w:val="24"/>
        </w:rPr>
        <w:t>vertreten durch ..................................................................</w:t>
      </w:r>
      <w:r>
        <w:rPr>
          <w:rFonts w:cs="Arial"/>
          <w:color w:val="000000"/>
          <w:szCs w:val="24"/>
        </w:rPr>
        <w:t>.</w:t>
      </w:r>
      <w:r w:rsidRPr="00467709">
        <w:rPr>
          <w:rFonts w:cs="Arial"/>
          <w:color w:val="000000"/>
          <w:szCs w:val="24"/>
        </w:rPr>
        <w:t>.. (</w:t>
      </w:r>
      <w:r>
        <w:rPr>
          <w:rFonts w:cs="Arial"/>
          <w:color w:val="000000"/>
          <w:szCs w:val="24"/>
        </w:rPr>
        <w:t>ausbildende Einrichtung</w:t>
      </w:r>
      <w:r w:rsidRPr="00467709">
        <w:rPr>
          <w:rFonts w:cs="Arial"/>
          <w:color w:val="000000"/>
          <w:szCs w:val="24"/>
        </w:rPr>
        <w:t>)</w:t>
      </w:r>
    </w:p>
    <w:p w14:paraId="165F147D" w14:textId="77777777" w:rsidR="00B233A3" w:rsidRPr="00467709" w:rsidRDefault="00B233A3" w:rsidP="00B233A3">
      <w:pPr>
        <w:rPr>
          <w:rFonts w:cs="Arial"/>
          <w:color w:val="000000"/>
          <w:szCs w:val="24"/>
        </w:rPr>
      </w:pPr>
      <w:r w:rsidRPr="00467709">
        <w:rPr>
          <w:rFonts w:cs="Arial"/>
          <w:color w:val="000000"/>
          <w:szCs w:val="24"/>
        </w:rPr>
        <w:t>Anschrift: ........................................................................................................................</w:t>
      </w:r>
    </w:p>
    <w:p w14:paraId="5284F70A" w14:textId="77777777" w:rsidR="00363513" w:rsidRPr="00051519" w:rsidRDefault="00363513" w:rsidP="00363513">
      <w:pPr>
        <w:rPr>
          <w:rFonts w:cs="Arial"/>
          <w:szCs w:val="24"/>
        </w:rPr>
      </w:pPr>
    </w:p>
    <w:p w14:paraId="52062DDF" w14:textId="77777777" w:rsidR="00363513" w:rsidRPr="00051519" w:rsidRDefault="00363513" w:rsidP="00363513">
      <w:pPr>
        <w:rPr>
          <w:rFonts w:cs="Arial"/>
          <w:szCs w:val="24"/>
        </w:rPr>
      </w:pPr>
      <w:r w:rsidRPr="00051519">
        <w:rPr>
          <w:rFonts w:cs="Arial"/>
          <w:szCs w:val="24"/>
        </w:rPr>
        <w:t>und</w:t>
      </w:r>
    </w:p>
    <w:p w14:paraId="521AABC9" w14:textId="77777777" w:rsidR="00363513" w:rsidRPr="00051519" w:rsidRDefault="00363513" w:rsidP="00363513">
      <w:pPr>
        <w:rPr>
          <w:rFonts w:cs="Arial"/>
          <w:szCs w:val="24"/>
        </w:rPr>
      </w:pPr>
    </w:p>
    <w:p w14:paraId="643D2DD0" w14:textId="2F90DCB9" w:rsidR="00363513" w:rsidRPr="00051519" w:rsidRDefault="00B233A3" w:rsidP="0036351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Name:</w:t>
      </w:r>
      <w:r w:rsidR="00363513" w:rsidRPr="00051519">
        <w:rPr>
          <w:rFonts w:cs="Arial"/>
          <w:szCs w:val="24"/>
        </w:rPr>
        <w:t xml:space="preserve"> ...................................................................................................</w:t>
      </w:r>
      <w:r>
        <w:rPr>
          <w:rFonts w:cs="Arial"/>
          <w:szCs w:val="24"/>
        </w:rPr>
        <w:t>.........</w:t>
      </w:r>
      <w:r w:rsidR="00363513" w:rsidRPr="00051519">
        <w:rPr>
          <w:rFonts w:cs="Arial"/>
          <w:szCs w:val="24"/>
        </w:rPr>
        <w:t>..........</w:t>
      </w:r>
      <w:r w:rsidR="00363513">
        <w:rPr>
          <w:rFonts w:cs="Arial"/>
          <w:szCs w:val="24"/>
        </w:rPr>
        <w:t>.</w:t>
      </w:r>
      <w:r w:rsidR="00363513" w:rsidRPr="00051519">
        <w:rPr>
          <w:rFonts w:cs="Arial"/>
          <w:szCs w:val="24"/>
        </w:rPr>
        <w:t>.....</w:t>
      </w:r>
      <w:r w:rsidR="00363513">
        <w:rPr>
          <w:rFonts w:cs="Arial"/>
          <w:szCs w:val="24"/>
        </w:rPr>
        <w:tab/>
      </w:r>
    </w:p>
    <w:p w14:paraId="1A135EB4" w14:textId="77777777" w:rsidR="00363513" w:rsidRPr="00051519" w:rsidRDefault="00363513" w:rsidP="00363513">
      <w:pPr>
        <w:tabs>
          <w:tab w:val="right" w:pos="9072"/>
        </w:tabs>
        <w:rPr>
          <w:rFonts w:cs="Arial"/>
          <w:szCs w:val="24"/>
        </w:rPr>
      </w:pPr>
      <w:r w:rsidRPr="00051519">
        <w:rPr>
          <w:rFonts w:cs="Arial"/>
          <w:szCs w:val="24"/>
        </w:rPr>
        <w:t>Anschrift: .......................................................................................................................</w:t>
      </w:r>
      <w:r>
        <w:rPr>
          <w:rFonts w:cs="Arial"/>
          <w:szCs w:val="24"/>
        </w:rPr>
        <w:tab/>
      </w:r>
    </w:p>
    <w:p w14:paraId="7424E692" w14:textId="687C7C8B" w:rsidR="00363513" w:rsidRPr="00051519" w:rsidRDefault="00363513" w:rsidP="00363513">
      <w:pPr>
        <w:tabs>
          <w:tab w:val="right" w:pos="9072"/>
        </w:tabs>
        <w:rPr>
          <w:rFonts w:cs="Arial"/>
          <w:szCs w:val="24"/>
        </w:rPr>
      </w:pPr>
      <w:r w:rsidRPr="00051519">
        <w:rPr>
          <w:rFonts w:cs="Arial"/>
          <w:szCs w:val="24"/>
        </w:rPr>
        <w:t>.......................................................................................</w:t>
      </w:r>
      <w:r>
        <w:rPr>
          <w:rFonts w:cs="Arial"/>
          <w:szCs w:val="24"/>
        </w:rPr>
        <w:t>.....</w:t>
      </w:r>
      <w:r w:rsidR="00D25714">
        <w:rPr>
          <w:rFonts w:cs="Arial"/>
          <w:szCs w:val="24"/>
        </w:rPr>
        <w:t>..........</w:t>
      </w:r>
      <w:r w:rsidRPr="00051519">
        <w:rPr>
          <w:rFonts w:cs="Arial"/>
          <w:szCs w:val="24"/>
        </w:rPr>
        <w:t>(</w:t>
      </w:r>
      <w:r w:rsidR="00D25714">
        <w:rPr>
          <w:rFonts w:cs="Arial"/>
          <w:szCs w:val="24"/>
        </w:rPr>
        <w:t>studierende Person</w:t>
      </w:r>
      <w:r w:rsidRPr="00051519">
        <w:rPr>
          <w:rFonts w:cs="Arial"/>
          <w:szCs w:val="24"/>
        </w:rPr>
        <w:t>)</w:t>
      </w:r>
    </w:p>
    <w:p w14:paraId="46AE5E4F" w14:textId="77777777" w:rsidR="00363513" w:rsidRPr="00051519" w:rsidRDefault="00363513" w:rsidP="00363513">
      <w:pPr>
        <w:rPr>
          <w:rFonts w:cs="Arial"/>
          <w:szCs w:val="24"/>
        </w:rPr>
      </w:pPr>
      <w:r w:rsidRPr="00051519">
        <w:rPr>
          <w:rFonts w:cs="Arial"/>
          <w:szCs w:val="24"/>
        </w:rPr>
        <w:t>geboren am: .............................................</w:t>
      </w:r>
    </w:p>
    <w:p w14:paraId="2A64CC80" w14:textId="77777777" w:rsidR="00363513" w:rsidRPr="00051519" w:rsidRDefault="00363513" w:rsidP="00363513">
      <w:pPr>
        <w:rPr>
          <w:rFonts w:cs="Arial"/>
          <w:szCs w:val="24"/>
        </w:rPr>
      </w:pPr>
    </w:p>
    <w:p w14:paraId="35CC8B04" w14:textId="1C9A975A" w:rsidR="00B233A3" w:rsidRPr="00467709" w:rsidRDefault="00B233A3" w:rsidP="00B233A3">
      <w:pPr>
        <w:rPr>
          <w:rFonts w:cs="Arial"/>
          <w:color w:val="000000"/>
          <w:szCs w:val="24"/>
        </w:rPr>
      </w:pPr>
      <w:r w:rsidRPr="00467709">
        <w:rPr>
          <w:rFonts w:cs="Arial"/>
          <w:color w:val="000000"/>
          <w:szCs w:val="24"/>
        </w:rPr>
        <w:t xml:space="preserve">wird unter Zustimmung </w:t>
      </w:r>
      <w:r>
        <w:rPr>
          <w:rFonts w:cs="Arial"/>
          <w:color w:val="000000"/>
          <w:szCs w:val="24"/>
        </w:rPr>
        <w:t>der gesetzlichen Vertretung</w:t>
      </w:r>
      <w:r w:rsidRPr="00467709">
        <w:rPr>
          <w:rFonts w:cs="Arial"/>
          <w:color w:val="000000"/>
          <w:szCs w:val="24"/>
        </w:rPr>
        <w:t>,</w:t>
      </w:r>
    </w:p>
    <w:p w14:paraId="1B7F73E1" w14:textId="77777777" w:rsidR="00363513" w:rsidRPr="00051519" w:rsidRDefault="00363513" w:rsidP="00363513">
      <w:pPr>
        <w:rPr>
          <w:rFonts w:cs="Arial"/>
          <w:szCs w:val="24"/>
        </w:rPr>
      </w:pPr>
    </w:p>
    <w:p w14:paraId="038D4134" w14:textId="63706C9D" w:rsidR="00363513" w:rsidRPr="00051519" w:rsidRDefault="00B233A3" w:rsidP="0036351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Name:</w:t>
      </w:r>
      <w:r w:rsidR="00363513" w:rsidRPr="00051519">
        <w:rPr>
          <w:rFonts w:cs="Arial"/>
          <w:szCs w:val="24"/>
        </w:rPr>
        <w:t xml:space="preserve"> ......................................................................................</w:t>
      </w:r>
      <w:r>
        <w:rPr>
          <w:rFonts w:cs="Arial"/>
          <w:szCs w:val="24"/>
        </w:rPr>
        <w:t>........</w:t>
      </w:r>
      <w:r w:rsidR="00363513" w:rsidRPr="00051519">
        <w:rPr>
          <w:rFonts w:cs="Arial"/>
          <w:szCs w:val="24"/>
        </w:rPr>
        <w:t>..........</w:t>
      </w:r>
      <w:r>
        <w:rPr>
          <w:rFonts w:cs="Arial"/>
          <w:szCs w:val="24"/>
        </w:rPr>
        <w:t>.</w:t>
      </w:r>
      <w:r w:rsidR="00363513" w:rsidRPr="00051519">
        <w:rPr>
          <w:rFonts w:cs="Arial"/>
          <w:szCs w:val="24"/>
        </w:rPr>
        <w:t>.................</w:t>
      </w:r>
      <w:r w:rsidR="00363513">
        <w:rPr>
          <w:rFonts w:cs="Arial"/>
          <w:szCs w:val="24"/>
        </w:rPr>
        <w:t>.</w:t>
      </w:r>
      <w:r w:rsidR="00363513" w:rsidRPr="00051519">
        <w:rPr>
          <w:rFonts w:cs="Arial"/>
          <w:szCs w:val="24"/>
        </w:rPr>
        <w:t>.</w:t>
      </w:r>
      <w:r w:rsidR="00363513">
        <w:rPr>
          <w:rFonts w:cs="Arial"/>
          <w:szCs w:val="24"/>
        </w:rPr>
        <w:tab/>
      </w:r>
    </w:p>
    <w:p w14:paraId="5D0B1FC9" w14:textId="77777777" w:rsidR="00363513" w:rsidRPr="00051519" w:rsidRDefault="00363513" w:rsidP="00363513">
      <w:pPr>
        <w:tabs>
          <w:tab w:val="right" w:pos="9072"/>
        </w:tabs>
        <w:rPr>
          <w:rFonts w:cs="Arial"/>
          <w:szCs w:val="24"/>
        </w:rPr>
      </w:pPr>
      <w:r w:rsidRPr="00051519">
        <w:rPr>
          <w:rFonts w:cs="Arial"/>
          <w:szCs w:val="24"/>
        </w:rPr>
        <w:t>Anschrift: ..................................................................................................................</w:t>
      </w:r>
      <w:r>
        <w:rPr>
          <w:rFonts w:cs="Arial"/>
          <w:szCs w:val="24"/>
        </w:rPr>
        <w:t>..</w:t>
      </w:r>
      <w:r w:rsidRPr="00051519">
        <w:rPr>
          <w:rFonts w:cs="Arial"/>
          <w:szCs w:val="24"/>
        </w:rPr>
        <w:t>....</w:t>
      </w:r>
      <w:r>
        <w:rPr>
          <w:rFonts w:cs="Arial"/>
          <w:szCs w:val="24"/>
        </w:rPr>
        <w:tab/>
      </w:r>
    </w:p>
    <w:p w14:paraId="0ECF4F32" w14:textId="77777777" w:rsidR="00363513" w:rsidRPr="00051519" w:rsidRDefault="00363513" w:rsidP="0036351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………………..</w:t>
      </w:r>
      <w:r w:rsidRPr="00051519">
        <w:rPr>
          <w:rFonts w:cs="Arial"/>
          <w:szCs w:val="24"/>
        </w:rPr>
        <w:t>...................................................................................................</w:t>
      </w:r>
      <w:r>
        <w:rPr>
          <w:rFonts w:cs="Arial"/>
          <w:szCs w:val="24"/>
        </w:rPr>
        <w:t>.....</w:t>
      </w:r>
      <w:r w:rsidRPr="00051519">
        <w:rPr>
          <w:rFonts w:cs="Arial"/>
          <w:szCs w:val="24"/>
        </w:rPr>
        <w:t>.</w:t>
      </w:r>
      <w:r>
        <w:rPr>
          <w:rFonts w:cs="Arial"/>
          <w:szCs w:val="24"/>
        </w:rPr>
        <w:t>..</w:t>
      </w:r>
      <w:r w:rsidRPr="00051519">
        <w:rPr>
          <w:rFonts w:cs="Arial"/>
          <w:szCs w:val="24"/>
        </w:rPr>
        <w:t>.....</w:t>
      </w:r>
      <w:r>
        <w:rPr>
          <w:rFonts w:cs="Arial"/>
          <w:szCs w:val="24"/>
        </w:rPr>
        <w:tab/>
      </w:r>
    </w:p>
    <w:p w14:paraId="421DD73A" w14:textId="7CC980C4" w:rsidR="00363513" w:rsidRDefault="00363513" w:rsidP="00363513">
      <w:r>
        <w:t>vorbehaltlich ………………………………</w:t>
      </w:r>
      <w:r w:rsidR="00B233A3">
        <w:t>…………………………………………….</w:t>
      </w:r>
      <w:r>
        <w:t>……..</w:t>
      </w:r>
    </w:p>
    <w:p w14:paraId="0DD6B067" w14:textId="77777777" w:rsidR="00363513" w:rsidRDefault="00363513" w:rsidP="00363513">
      <w:r>
        <w:t xml:space="preserve">folgender </w:t>
      </w:r>
    </w:p>
    <w:bookmarkEnd w:id="2"/>
    <w:p w14:paraId="003A1B37" w14:textId="77777777" w:rsidR="00363513" w:rsidRDefault="00363513" w:rsidP="00363513"/>
    <w:p w14:paraId="5032BE82" w14:textId="77777777" w:rsidR="00363513" w:rsidRDefault="00363513" w:rsidP="00363513">
      <w:pPr>
        <w:spacing w:after="0"/>
        <w:jc w:val="center"/>
        <w:rPr>
          <w:b/>
        </w:rPr>
      </w:pPr>
      <w:r w:rsidRPr="00B0630D">
        <w:rPr>
          <w:b/>
        </w:rPr>
        <w:t xml:space="preserve">Ausbildungs- und Studienvertrag </w:t>
      </w:r>
    </w:p>
    <w:p w14:paraId="4ECC0CC8" w14:textId="4D348FD0" w:rsidR="00363513" w:rsidRDefault="00363513" w:rsidP="00363513">
      <w:pPr>
        <w:spacing w:after="0"/>
        <w:jc w:val="center"/>
        <w:rPr>
          <w:b/>
        </w:rPr>
      </w:pPr>
      <w:r w:rsidRPr="00B0630D">
        <w:rPr>
          <w:b/>
        </w:rPr>
        <w:t xml:space="preserve">nach dem </w:t>
      </w:r>
      <w:bookmarkStart w:id="3" w:name="_Hlk39727344"/>
      <w:r w:rsidRPr="00E32DB4">
        <w:rPr>
          <w:b/>
          <w:bCs/>
          <w:szCs w:val="24"/>
        </w:rPr>
        <w:t xml:space="preserve">Tarifvertrag für dual Studierende der Länder </w:t>
      </w:r>
      <w:r>
        <w:rPr>
          <w:b/>
          <w:bCs/>
          <w:szCs w:val="24"/>
        </w:rPr>
        <w:br w:type="textWrapping" w:clear="all"/>
      </w:r>
      <w:r w:rsidRPr="00E32DB4">
        <w:rPr>
          <w:b/>
          <w:bCs/>
          <w:szCs w:val="24"/>
        </w:rPr>
        <w:t>in ausbildungsintegrierten dualen Studiengängen (TVdS-L)</w:t>
      </w:r>
      <w:bookmarkEnd w:id="3"/>
    </w:p>
    <w:p w14:paraId="0513286E" w14:textId="77777777" w:rsidR="00363513" w:rsidRDefault="00363513" w:rsidP="00363513">
      <w:pPr>
        <w:spacing w:after="0"/>
        <w:jc w:val="center"/>
      </w:pPr>
    </w:p>
    <w:p w14:paraId="42B15072" w14:textId="77777777" w:rsidR="00363513" w:rsidRDefault="00363513" w:rsidP="00363513">
      <w:r>
        <w:t xml:space="preserve">geschlossen: </w:t>
      </w:r>
    </w:p>
    <w:p w14:paraId="74CA6EEA" w14:textId="77777777" w:rsidR="00B233A3" w:rsidRDefault="00B233A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767FBA9" w14:textId="4183B52E" w:rsidR="00363513" w:rsidRPr="00B0630D" w:rsidRDefault="00363513" w:rsidP="00363513">
      <w:pPr>
        <w:jc w:val="center"/>
        <w:rPr>
          <w:b/>
        </w:rPr>
      </w:pPr>
      <w:r w:rsidRPr="00B0630D">
        <w:rPr>
          <w:b/>
        </w:rPr>
        <w:lastRenderedPageBreak/>
        <w:t>§ 1</w:t>
      </w:r>
    </w:p>
    <w:p w14:paraId="5B2E387E" w14:textId="6DE56999" w:rsidR="00363513" w:rsidRPr="00B0630D" w:rsidRDefault="00363513" w:rsidP="00363513">
      <w:pPr>
        <w:jc w:val="center"/>
        <w:rPr>
          <w:b/>
        </w:rPr>
      </w:pPr>
      <w:r w:rsidRPr="00B0630D">
        <w:rPr>
          <w:b/>
        </w:rPr>
        <w:t>Art, sachliche und zeitliche Gliederung sowie Ziel des dualen Studi</w:t>
      </w:r>
      <w:r w:rsidR="00CB5074">
        <w:rPr>
          <w:b/>
        </w:rPr>
        <w:t>ums</w:t>
      </w:r>
    </w:p>
    <w:p w14:paraId="173A1929" w14:textId="5B2D8106" w:rsidR="00363513" w:rsidRDefault="00363513" w:rsidP="00363513">
      <w:pPr>
        <w:jc w:val="both"/>
      </w:pPr>
      <w:r>
        <w:t xml:space="preserve">(1) Die </w:t>
      </w:r>
      <w:r w:rsidR="00B233A3">
        <w:t>studierende Person</w:t>
      </w:r>
      <w:r>
        <w:t xml:space="preserve"> absolviert ein ausbildungsintegriertes duales Studium. Dieses gliedert sich in einen Ausbildungs- und einen Studienteil, die jeweils dem Erreichen der entsprechenden Abschlussqualifikation dienen</w:t>
      </w:r>
      <w:r w:rsidR="00647BF8">
        <w:t>.</w:t>
      </w:r>
    </w:p>
    <w:p w14:paraId="6F4F943A" w14:textId="7BBB9D3D" w:rsidR="00B233A3" w:rsidRDefault="00647BF8" w:rsidP="00647BF8">
      <w:pPr>
        <w:jc w:val="both"/>
      </w:pPr>
      <w:bookmarkStart w:id="4" w:name="_Hlk41460062"/>
      <w:bookmarkStart w:id="5" w:name="_Hlk41456988"/>
      <w:r>
        <w:t>(2) I</w:t>
      </w:r>
      <w:r w:rsidR="00363513">
        <w:t xml:space="preserve">m Ausbildungsteil wird die </w:t>
      </w:r>
      <w:r w:rsidR="00B233A3">
        <w:t xml:space="preserve">studierende Person </w:t>
      </w:r>
      <w:r w:rsidR="00363513">
        <w:t>in dem staatlich anerkannten oder als staatlich anerkannt geltenden Ausbildungsberuf</w:t>
      </w:r>
      <w:r w:rsidR="00B233A3">
        <w:t>:</w:t>
      </w:r>
    </w:p>
    <w:p w14:paraId="2AE3F623" w14:textId="099DC48D" w:rsidR="00363513" w:rsidRDefault="00B233A3" w:rsidP="00647BF8">
      <w:pPr>
        <w:jc w:val="both"/>
      </w:pPr>
      <w:r>
        <w:t>………………………………………………………..</w:t>
      </w:r>
      <w:r w:rsidR="00363513">
        <w:t>………</w:t>
      </w:r>
      <w:r w:rsidR="00647BF8">
        <w:t>…………</w:t>
      </w:r>
      <w:r w:rsidR="00363513">
        <w:t>……</w:t>
      </w:r>
      <w:r w:rsidR="004270AC">
        <w:t>.</w:t>
      </w:r>
      <w:r w:rsidR="00363513">
        <w:t>..</w:t>
      </w:r>
      <w:r w:rsidR="00CB5074">
        <w:t xml:space="preserve"> </w:t>
      </w:r>
      <w:r w:rsidR="00363513">
        <w:t>ausgebildet</w:t>
      </w:r>
      <w:r w:rsidR="00647BF8">
        <w:t>.</w:t>
      </w:r>
    </w:p>
    <w:p w14:paraId="0666780E" w14:textId="686C1ED0" w:rsidR="00363513" w:rsidRDefault="00647BF8" w:rsidP="00647BF8">
      <w:pPr>
        <w:jc w:val="both"/>
      </w:pPr>
      <w:bookmarkStart w:id="6" w:name="_Hlk41460033"/>
      <w:bookmarkEnd w:id="4"/>
      <w:r>
        <w:t>(3) I</w:t>
      </w:r>
      <w:r w:rsidR="00363513">
        <w:t>m Studienteil werden die fachtheoretischen Studienabschnitte (Lehrveranstaltungen) im Studiengang</w:t>
      </w:r>
      <w:r w:rsidR="004270AC">
        <w:t xml:space="preserve"> </w:t>
      </w:r>
      <w:r w:rsidR="00363513">
        <w:t>……</w:t>
      </w:r>
      <w:r w:rsidR="004270AC">
        <w:t>…………………………</w:t>
      </w:r>
      <w:r w:rsidR="00363513">
        <w:t>……….</w:t>
      </w:r>
      <w:r w:rsidR="004270AC">
        <w:t xml:space="preserve"> a</w:t>
      </w:r>
      <w:r w:rsidR="00363513">
        <w:t>n</w:t>
      </w:r>
      <w:r w:rsidR="004270AC">
        <w:t xml:space="preserve"> </w:t>
      </w:r>
      <w:r w:rsidR="00363513">
        <w:t>……</w:t>
      </w:r>
      <w:r w:rsidR="00B233A3">
        <w:t>…</w:t>
      </w:r>
      <w:r w:rsidR="004270AC">
        <w:t>………</w:t>
      </w:r>
      <w:r w:rsidR="00363513">
        <w:t>……...</w:t>
      </w:r>
      <w:r w:rsidR="004270AC">
        <w:t xml:space="preserve"> </w:t>
      </w:r>
      <w:r w:rsidR="00363513">
        <w:t>durchgeführt. Die berufspraktischen Studienabschnitte richten sich nach dem Ausbildungs- und Studienplan sowie der Studien- und Prüfungsordnung. Das Studium schließt mit dem akademischen Grad</w:t>
      </w:r>
      <w:r w:rsidR="00CB5074">
        <w:t xml:space="preserve"> </w:t>
      </w:r>
      <w:r w:rsidR="00363513">
        <w:t>…</w:t>
      </w:r>
      <w:r w:rsidR="00B233A3">
        <w:t>……………………..</w:t>
      </w:r>
      <w:r w:rsidR="00363513">
        <w:t>………………………</w:t>
      </w:r>
      <w:r w:rsidR="00CB5074">
        <w:t xml:space="preserve"> </w:t>
      </w:r>
      <w:r w:rsidR="00363513">
        <w:t>ab.</w:t>
      </w:r>
    </w:p>
    <w:bookmarkEnd w:id="5"/>
    <w:bookmarkEnd w:id="6"/>
    <w:p w14:paraId="241874AC" w14:textId="38318591" w:rsidR="00363513" w:rsidRDefault="00647BF8" w:rsidP="00363513">
      <w:pPr>
        <w:jc w:val="both"/>
      </w:pPr>
      <w:r w:rsidRPr="00870A99">
        <w:t xml:space="preserve">(4) </w:t>
      </w:r>
      <w:r w:rsidR="00363513" w:rsidRPr="00870A99">
        <w:t xml:space="preserve">Der detaillierte zeitliche Ablauf für die Gesamtdauer des ausbildungsintegrierten dualen Studiums sowie </w:t>
      </w:r>
      <w:r w:rsidR="00363513" w:rsidRPr="00870A99">
        <w:rPr>
          <w:rFonts w:cs="Arial"/>
          <w:szCs w:val="24"/>
        </w:rPr>
        <w:t xml:space="preserve">Art, sachliche und zeitliche Gliederung der integrierten Ausbildung ergeben sich aus </w:t>
      </w:r>
      <w:r w:rsidR="00363513" w:rsidRPr="00870A99">
        <w:t>dem anliegenden Ausbildungs- und Studienplan</w:t>
      </w:r>
      <w:r w:rsidR="00363513" w:rsidRPr="00870A99">
        <w:rPr>
          <w:vertAlign w:val="superscript"/>
        </w:rPr>
        <w:t>1</w:t>
      </w:r>
      <w:r w:rsidR="00363513" w:rsidRPr="00870A99">
        <w:t>.</w:t>
      </w:r>
      <w:r w:rsidR="00363513" w:rsidRPr="004D270B">
        <w:t xml:space="preserve"> Dieser ist Bestandteil des Vertrages und regelt die diesbezüglichen Teilnahmepflichten der </w:t>
      </w:r>
      <w:r w:rsidR="00B233A3">
        <w:t>studierenden Person</w:t>
      </w:r>
      <w:r w:rsidR="00363513">
        <w:t>. Darin werden die Verteilung der Ausbildungs- und Studienzeiten, die zu absolvierenden Prüfungen, Lehrveranstaltungen sowie die durchschnittliche reg</w:t>
      </w:r>
      <w:bookmarkStart w:id="7" w:name="_GoBack"/>
      <w:bookmarkEnd w:id="7"/>
      <w:r w:rsidR="00363513">
        <w:t xml:space="preserve">elmäßige wöchentliche Studienzeit und die tägliche Studienzeit der Studierenden während des Studienteils verbindlich festgelegt. </w:t>
      </w:r>
    </w:p>
    <w:p w14:paraId="5940BE2E" w14:textId="548F0A77" w:rsidR="00363513" w:rsidRDefault="00363513" w:rsidP="003C2659">
      <w:pPr>
        <w:jc w:val="both"/>
      </w:pPr>
      <w:r>
        <w:t>(</w:t>
      </w:r>
      <w:r w:rsidR="00647BF8">
        <w:t>5</w:t>
      </w:r>
      <w:r>
        <w:t xml:space="preserve">) Der Ausbildungsnachweis nach § 11 Absatz 1 Satz 2 Nr. 10 in Verbindung mit </w:t>
      </w:r>
      <w:r w:rsidR="00950BE6">
        <w:br w:type="textWrapping" w:clear="all"/>
      </w:r>
      <w:r>
        <w:t xml:space="preserve">§ 13 Satz 2 Nr. 7 Berufsbildungsgesetz </w:t>
      </w:r>
      <w:r w:rsidR="00CB5074">
        <w:t xml:space="preserve">(BBiG) </w:t>
      </w:r>
      <w:r>
        <w:t xml:space="preserve">ist für den Ausbildungsteil </w:t>
      </w:r>
      <w:r w:rsidR="00C45E67">
        <w:t>von der</w:t>
      </w:r>
      <w:r w:rsidR="00160BFA">
        <w:t xml:space="preserve"> </w:t>
      </w:r>
      <w:r w:rsidR="00B233A3">
        <w:t xml:space="preserve">studierenden Person </w:t>
      </w:r>
    </w:p>
    <w:p w14:paraId="23CCC06E" w14:textId="77777777" w:rsidR="00363513" w:rsidRDefault="00363513" w:rsidP="003C2659">
      <w:pPr>
        <w:ind w:left="708"/>
      </w:pPr>
      <w:r w:rsidRPr="0005354B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5354B">
        <w:rPr>
          <w:rFonts w:cs="Arial"/>
          <w:szCs w:val="24"/>
        </w:rPr>
        <w:instrText xml:space="preserve"> FORMCHECKBOX </w:instrText>
      </w:r>
      <w:r w:rsidR="00D25714">
        <w:rPr>
          <w:rFonts w:cs="Arial"/>
          <w:szCs w:val="24"/>
        </w:rPr>
      </w:r>
      <w:r w:rsidR="00D25714">
        <w:rPr>
          <w:rFonts w:cs="Arial"/>
          <w:szCs w:val="24"/>
        </w:rPr>
        <w:fldChar w:fldCharType="separate"/>
      </w:r>
      <w:r w:rsidRPr="0005354B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>
        <w:t>schriftlich</w:t>
      </w:r>
      <w:r w:rsidRPr="00C022D3">
        <w:rPr>
          <w:vertAlign w:val="superscript"/>
        </w:rPr>
        <w:t>2</w:t>
      </w:r>
    </w:p>
    <w:p w14:paraId="53C93898" w14:textId="0D38081D" w:rsidR="00363513" w:rsidRDefault="00363513" w:rsidP="003C2659">
      <w:pPr>
        <w:ind w:left="708"/>
      </w:pPr>
      <w:r w:rsidRPr="0005354B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5354B">
        <w:rPr>
          <w:rFonts w:cs="Arial"/>
          <w:szCs w:val="24"/>
        </w:rPr>
        <w:instrText xml:space="preserve"> FORMCHECKBOX </w:instrText>
      </w:r>
      <w:r w:rsidR="00D25714">
        <w:rPr>
          <w:rFonts w:cs="Arial"/>
          <w:szCs w:val="24"/>
        </w:rPr>
      </w:r>
      <w:r w:rsidR="00D25714">
        <w:rPr>
          <w:rFonts w:cs="Arial"/>
          <w:szCs w:val="24"/>
        </w:rPr>
        <w:fldChar w:fldCharType="separate"/>
      </w:r>
      <w:r w:rsidRPr="0005354B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>
        <w:t>elektronisch</w:t>
      </w:r>
      <w:r w:rsidRPr="00C022D3">
        <w:rPr>
          <w:vertAlign w:val="superscript"/>
        </w:rPr>
        <w:t>2</w:t>
      </w:r>
    </w:p>
    <w:p w14:paraId="612746FB" w14:textId="399C08B1" w:rsidR="00363513" w:rsidRDefault="00363513" w:rsidP="003C2659">
      <w:pPr>
        <w:jc w:val="both"/>
      </w:pPr>
      <w:r>
        <w:t>zu führen.</w:t>
      </w:r>
    </w:p>
    <w:p w14:paraId="3ADAE3E6" w14:textId="77777777" w:rsidR="00363513" w:rsidRDefault="00363513" w:rsidP="00363513"/>
    <w:p w14:paraId="7A65CACA" w14:textId="77777777" w:rsidR="00363513" w:rsidRPr="000D2D77" w:rsidRDefault="00363513" w:rsidP="00363513">
      <w:pPr>
        <w:jc w:val="center"/>
        <w:rPr>
          <w:b/>
        </w:rPr>
      </w:pPr>
      <w:r w:rsidRPr="000D2D77">
        <w:rPr>
          <w:b/>
        </w:rPr>
        <w:t>§ 2</w:t>
      </w:r>
    </w:p>
    <w:p w14:paraId="2E21983A" w14:textId="77777777" w:rsidR="00363513" w:rsidRDefault="00363513" w:rsidP="00363513">
      <w:pPr>
        <w:jc w:val="center"/>
        <w:rPr>
          <w:b/>
        </w:rPr>
      </w:pPr>
      <w:r w:rsidRPr="000D2D77">
        <w:rPr>
          <w:b/>
        </w:rPr>
        <w:t>Grundsätzliches zum Vertragsverhältnis</w:t>
      </w:r>
    </w:p>
    <w:p w14:paraId="59D9B1D3" w14:textId="3DC26E05" w:rsidR="00363513" w:rsidRDefault="00363513" w:rsidP="00363513">
      <w:pPr>
        <w:jc w:val="both"/>
      </w:pPr>
      <w:r>
        <w:t xml:space="preserve">(1) Für das Vertragsverhältnis gelten </w:t>
      </w:r>
    </w:p>
    <w:p w14:paraId="0F87D3CE" w14:textId="057EA511" w:rsidR="00363513" w:rsidRDefault="00363513" w:rsidP="00363513">
      <w:pPr>
        <w:pStyle w:val="Listenabsatz"/>
        <w:numPr>
          <w:ilvl w:val="0"/>
          <w:numId w:val="2"/>
        </w:numPr>
        <w:ind w:left="851" w:hanging="567"/>
        <w:jc w:val="both"/>
      </w:pPr>
      <w:r>
        <w:t xml:space="preserve">der Tarifvertrag für dual Studierende der Länder in </w:t>
      </w:r>
      <w:bookmarkStart w:id="8" w:name="_Hlk39667888"/>
      <w:r>
        <w:t xml:space="preserve">ausbildungsintegrierten </w:t>
      </w:r>
      <w:r w:rsidR="003C2659">
        <w:br w:type="textWrapping" w:clear="all"/>
      </w:r>
      <w:r>
        <w:t xml:space="preserve">dualen Studiengängen </w:t>
      </w:r>
      <w:bookmarkEnd w:id="8"/>
      <w:r w:rsidR="00430C34">
        <w:t>(</w:t>
      </w:r>
      <w:r>
        <w:t>TVdS-L</w:t>
      </w:r>
      <w:r w:rsidR="00430C34">
        <w:t>)</w:t>
      </w:r>
      <w:r>
        <w:t xml:space="preserve"> vom 29. Januar 2020 und</w:t>
      </w:r>
    </w:p>
    <w:p w14:paraId="68D54BBE" w14:textId="7DCA7FB9" w:rsidR="00363513" w:rsidRDefault="00363513" w:rsidP="00363513">
      <w:pPr>
        <w:pStyle w:val="Listenabsatz"/>
        <w:numPr>
          <w:ilvl w:val="0"/>
          <w:numId w:val="2"/>
        </w:numPr>
        <w:ind w:left="851" w:hanging="567"/>
        <w:jc w:val="both"/>
      </w:pPr>
      <w:r>
        <w:t xml:space="preserve">die Tarifverträge, die den TVdS-L ergänzen, ändern oder ersetzen </w:t>
      </w:r>
    </w:p>
    <w:p w14:paraId="59C7A3EB" w14:textId="22D54B76" w:rsidR="00363513" w:rsidRDefault="00363513" w:rsidP="00363513">
      <w:pPr>
        <w:jc w:val="both"/>
      </w:pPr>
      <w:r>
        <w:t>in der Fassung, die für den Bereich der Tarifgemeinschaft deutscher Länder (TdL) und für das Land</w:t>
      </w:r>
      <w:r w:rsidR="00CB5074">
        <w:t xml:space="preserve"> </w:t>
      </w:r>
      <w:r w:rsidR="00D25714">
        <w:t>Baden-Württemberg</w:t>
      </w:r>
      <w:r w:rsidR="00CB5074">
        <w:t xml:space="preserve"> </w:t>
      </w:r>
      <w:r>
        <w:t>jeweils gilt</w:t>
      </w:r>
      <w:bookmarkStart w:id="9" w:name="_Hlk23841605"/>
      <w:r>
        <w:t>.</w:t>
      </w:r>
    </w:p>
    <w:p w14:paraId="1F62EC0C" w14:textId="215931FB" w:rsidR="00363513" w:rsidRDefault="00363513" w:rsidP="00363513">
      <w:pPr>
        <w:jc w:val="both"/>
      </w:pPr>
      <w:r w:rsidRPr="006456B5">
        <w:t>(</w:t>
      </w:r>
      <w:r w:rsidR="00232D64">
        <w:t>2</w:t>
      </w:r>
      <w:r w:rsidRPr="006456B5">
        <w:t xml:space="preserve">) Der </w:t>
      </w:r>
      <w:bookmarkEnd w:id="9"/>
      <w:r>
        <w:t xml:space="preserve">Studienteil erfolgt auf Grundlage eines zwischen </w:t>
      </w:r>
      <w:r w:rsidR="00B233A3">
        <w:t>der ausbildenden Einrichtung</w:t>
      </w:r>
      <w:r>
        <w:t xml:space="preserve"> und </w:t>
      </w:r>
      <w:r w:rsidR="00B233A3">
        <w:t xml:space="preserve">der </w:t>
      </w:r>
      <w:r>
        <w:t xml:space="preserve">Hochschule geschlossenen Kooperationsvertrages zur Durchführung eines dualen Studiums. Die für den betreffenden Studiengang nach § 1 Absatz </w:t>
      </w:r>
      <w:r w:rsidR="00647BF8">
        <w:t>3</w:t>
      </w:r>
      <w:r>
        <w:t xml:space="preserve"> </w:t>
      </w:r>
      <w:r w:rsidR="00CB5074">
        <w:t xml:space="preserve">Satz </w:t>
      </w:r>
      <w:r w:rsidR="00647BF8">
        <w:t>1</w:t>
      </w:r>
      <w:r w:rsidR="00CB5074">
        <w:t xml:space="preserve"> </w:t>
      </w:r>
      <w:r>
        <w:t>maßgebliche Studien- und Prüfungsordnung sowie der Kooperationsvertrag und die hochschulrechtlichen Regelungen bilden die Grundlage für den anliegenden Ausbildungs- und Studienplan nach § 1 Absatz</w:t>
      </w:r>
      <w:r w:rsidR="00647BF8">
        <w:t xml:space="preserve"> 4</w:t>
      </w:r>
      <w:r>
        <w:t xml:space="preserve"> und werden Vertragsbestandteil.</w:t>
      </w:r>
    </w:p>
    <w:p w14:paraId="31063DC9" w14:textId="0ADEC14F" w:rsidR="00363513" w:rsidRPr="00D41AC9" w:rsidRDefault="00363513" w:rsidP="00363513">
      <w:pPr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(3) </w:t>
      </w:r>
      <w:r w:rsidRPr="00C761CA">
        <w:rPr>
          <w:rFonts w:cs="Arial"/>
          <w:szCs w:val="24"/>
        </w:rPr>
        <w:t>Für d</w:t>
      </w:r>
      <w:r>
        <w:rPr>
          <w:rFonts w:cs="Arial"/>
          <w:szCs w:val="24"/>
        </w:rPr>
        <w:t xml:space="preserve">en Ausbildungsteil </w:t>
      </w:r>
      <w:r w:rsidRPr="00C761CA">
        <w:rPr>
          <w:rFonts w:cs="Arial"/>
          <w:szCs w:val="24"/>
        </w:rPr>
        <w:t>g</w:t>
      </w:r>
      <w:r>
        <w:rPr>
          <w:rFonts w:cs="Arial"/>
          <w:szCs w:val="24"/>
        </w:rPr>
        <w:t>ilt</w:t>
      </w:r>
      <w:r w:rsidRPr="00C761CA">
        <w:rPr>
          <w:rFonts w:cs="Arial"/>
          <w:szCs w:val="24"/>
        </w:rPr>
        <w:t xml:space="preserve"> ferner</w:t>
      </w:r>
      <w:r w:rsidRPr="00D41AC9">
        <w:rPr>
          <w:rFonts w:cs="Arial"/>
          <w:color w:val="000000"/>
          <w:szCs w:val="24"/>
        </w:rPr>
        <w:t xml:space="preserve"> das </w:t>
      </w:r>
      <w:r w:rsidR="00647BF8">
        <w:rPr>
          <w:rFonts w:cs="Arial"/>
          <w:color w:val="000000"/>
          <w:szCs w:val="24"/>
        </w:rPr>
        <w:t>BBiG</w:t>
      </w:r>
      <w:r w:rsidRPr="00D41AC9">
        <w:rPr>
          <w:rFonts w:cs="Arial"/>
          <w:color w:val="000000"/>
          <w:szCs w:val="24"/>
        </w:rPr>
        <w:t xml:space="preserve"> in seiner jeweiligen Fassung.</w:t>
      </w:r>
    </w:p>
    <w:p w14:paraId="73B7470D" w14:textId="7FFE83AD" w:rsidR="00363513" w:rsidRDefault="00363513" w:rsidP="00363513">
      <w:pPr>
        <w:jc w:val="both"/>
      </w:pPr>
      <w:r w:rsidRPr="006456B5">
        <w:lastRenderedPageBreak/>
        <w:t>(</w:t>
      </w:r>
      <w:r>
        <w:t>4</w:t>
      </w:r>
      <w:r w:rsidRPr="006456B5">
        <w:t xml:space="preserve">) Ferner gelten </w:t>
      </w:r>
      <w:r w:rsidRPr="006456B5">
        <w:rPr>
          <w:rFonts w:cs="Arial"/>
          <w:szCs w:val="24"/>
        </w:rPr>
        <w:t>die Schulordnung und die Hausordnung in der jeweiligen Fassung sowie</w:t>
      </w:r>
      <w:r w:rsidRPr="006456B5">
        <w:t xml:space="preserve"> die einschlägigen </w:t>
      </w:r>
      <w:r w:rsidRPr="00E32DB4">
        <w:rPr>
          <w:rFonts w:cs="Arial"/>
          <w:color w:val="000000"/>
          <w:szCs w:val="24"/>
        </w:rPr>
        <w:t xml:space="preserve">Betriebs- </w:t>
      </w:r>
      <w:bookmarkStart w:id="10" w:name="_Hlk39740840"/>
      <w:r w:rsidRPr="00E32DB4">
        <w:rPr>
          <w:rFonts w:cs="Arial"/>
          <w:color w:val="000000"/>
          <w:szCs w:val="24"/>
        </w:rPr>
        <w:t>beziehungsweise</w:t>
      </w:r>
      <w:bookmarkEnd w:id="10"/>
      <w:r w:rsidRPr="00E32DB4">
        <w:rPr>
          <w:rFonts w:cs="Arial"/>
          <w:color w:val="000000"/>
          <w:szCs w:val="24"/>
        </w:rPr>
        <w:t xml:space="preserve"> Dienstvereinbarungen</w:t>
      </w:r>
      <w:r>
        <w:t xml:space="preserve">. </w:t>
      </w:r>
    </w:p>
    <w:p w14:paraId="620E88EB" w14:textId="77777777" w:rsidR="00B233A3" w:rsidRDefault="00B233A3" w:rsidP="00363513">
      <w:pPr>
        <w:jc w:val="both"/>
      </w:pPr>
    </w:p>
    <w:p w14:paraId="4A942227" w14:textId="4A2A4096" w:rsidR="00363513" w:rsidRPr="00905D2B" w:rsidRDefault="00363513" w:rsidP="00363513">
      <w:pPr>
        <w:jc w:val="center"/>
        <w:rPr>
          <w:b/>
        </w:rPr>
      </w:pPr>
      <w:r w:rsidRPr="00905D2B">
        <w:rPr>
          <w:b/>
        </w:rPr>
        <w:t>§ 3</w:t>
      </w:r>
    </w:p>
    <w:p w14:paraId="2FEF0D6F" w14:textId="1F72F510" w:rsidR="00363513" w:rsidRPr="00905D2B" w:rsidRDefault="00363513" w:rsidP="00363513">
      <w:pPr>
        <w:jc w:val="center"/>
        <w:rPr>
          <w:b/>
        </w:rPr>
      </w:pPr>
      <w:r w:rsidRPr="00905D2B">
        <w:rPr>
          <w:b/>
        </w:rPr>
        <w:t xml:space="preserve">Beginn und Dauer des </w:t>
      </w:r>
      <w:r w:rsidR="006D35D9">
        <w:rPr>
          <w:b/>
        </w:rPr>
        <w:t>Ausbildungs- und Studienverhältnisses</w:t>
      </w:r>
      <w:r w:rsidRPr="00905D2B">
        <w:rPr>
          <w:b/>
        </w:rPr>
        <w:t>, Probezeit</w:t>
      </w:r>
    </w:p>
    <w:p w14:paraId="00E317F2" w14:textId="3D92BDF5" w:rsidR="00363513" w:rsidRDefault="00363513" w:rsidP="00363513">
      <w:pPr>
        <w:jc w:val="both"/>
      </w:pPr>
      <w:r>
        <w:t xml:space="preserve">(1) Das </w:t>
      </w:r>
      <w:r w:rsidR="006D35D9">
        <w:t>Ausbildungs- und Studienverhältnis</w:t>
      </w:r>
      <w:r>
        <w:t xml:space="preserve"> beginnt am</w:t>
      </w:r>
      <w:r w:rsidR="00CB5074">
        <w:t xml:space="preserve"> </w:t>
      </w:r>
      <w:r w:rsidR="00555703">
        <w:t>…………………………</w:t>
      </w:r>
      <w:r w:rsidR="00CB5074">
        <w:t xml:space="preserve"> </w:t>
      </w:r>
      <w:r>
        <w:t>und endet am</w:t>
      </w:r>
      <w:r w:rsidR="00CB5074">
        <w:t xml:space="preserve"> </w:t>
      </w:r>
      <w:r>
        <w:t>…………….</w:t>
      </w:r>
      <w:r w:rsidR="003B1631">
        <w:t>,</w:t>
      </w:r>
      <w:r w:rsidR="00CB5074">
        <w:t xml:space="preserve"> </w:t>
      </w:r>
      <w:r>
        <w:t xml:space="preserve">sofern dieses nicht nach § 18 Absatz 2 Satz 1 Buchstabe b oder c TVdS-L durch Eintritt einer auflösenden Bedingung oder Kündigung gemäß § 8 vorzeitig endet. </w:t>
      </w:r>
      <w:r w:rsidRPr="00E64ED5">
        <w:rPr>
          <w:rFonts w:cs="Arial"/>
          <w:szCs w:val="24"/>
        </w:rPr>
        <w:t xml:space="preserve">Besteht die </w:t>
      </w:r>
      <w:r w:rsidR="00B233A3">
        <w:t xml:space="preserve">studierende Person </w:t>
      </w:r>
      <w:r w:rsidRPr="00E64ED5">
        <w:rPr>
          <w:rFonts w:cs="Arial"/>
          <w:szCs w:val="24"/>
        </w:rPr>
        <w:t>vor Ablauf der gesetzlichen Ausbildungs</w:t>
      </w:r>
      <w:r>
        <w:rPr>
          <w:rFonts w:cs="Arial"/>
          <w:szCs w:val="24"/>
        </w:rPr>
        <w:t>dauer</w:t>
      </w:r>
      <w:r w:rsidRPr="00E64ED5">
        <w:rPr>
          <w:rFonts w:cs="Arial"/>
          <w:szCs w:val="24"/>
        </w:rPr>
        <w:t xml:space="preserve"> der integrierten Ausbildung die Abschlussprüfung, so endet der Ausbildungsteil mit Bekanntgabe des Ergebnisses durch den Prüfungsausschuss</w:t>
      </w:r>
      <w:r>
        <w:rPr>
          <w:rFonts w:cs="Arial"/>
          <w:szCs w:val="24"/>
        </w:rPr>
        <w:t>.</w:t>
      </w:r>
    </w:p>
    <w:p w14:paraId="231A505E" w14:textId="068D2405" w:rsidR="00363513" w:rsidRDefault="00363513" w:rsidP="00363513">
      <w:pPr>
        <w:jc w:val="both"/>
      </w:pPr>
      <w:r>
        <w:t xml:space="preserve">(2) Die ersten drei Monate des </w:t>
      </w:r>
      <w:r w:rsidRPr="0077061C">
        <w:t>Vertragsverhältnisses</w:t>
      </w:r>
      <w:r>
        <w:t xml:space="preserve"> sind Probezeit. Wird d</w:t>
      </w:r>
      <w:r w:rsidR="00CB5074">
        <w:t>as</w:t>
      </w:r>
      <w:r>
        <w:t xml:space="preserve"> </w:t>
      </w:r>
      <w:bookmarkStart w:id="11" w:name="_Hlk42773144"/>
      <w:r w:rsidR="006D35D9">
        <w:t>Ausbildungs- und Studienverhältnis</w:t>
      </w:r>
      <w:bookmarkEnd w:id="11"/>
      <w:r>
        <w:t xml:space="preserve"> während der Probezeit um mehr als einen Monat unterbrochen, verlängert sich die Probezeit um den Zeitraum der Unterbrechung.</w:t>
      </w:r>
    </w:p>
    <w:p w14:paraId="4389FB7E" w14:textId="77777777" w:rsidR="00363513" w:rsidRDefault="00363513" w:rsidP="00363513">
      <w:pPr>
        <w:jc w:val="both"/>
      </w:pPr>
    </w:p>
    <w:p w14:paraId="1F81F1D8" w14:textId="77777777" w:rsidR="00363513" w:rsidRPr="001A478F" w:rsidRDefault="00363513" w:rsidP="00363513">
      <w:pPr>
        <w:jc w:val="center"/>
        <w:rPr>
          <w:b/>
        </w:rPr>
      </w:pPr>
      <w:r w:rsidRPr="001A478F">
        <w:rPr>
          <w:b/>
        </w:rPr>
        <w:t>§ 4</w:t>
      </w:r>
    </w:p>
    <w:p w14:paraId="5727BE30" w14:textId="6FE06D88" w:rsidR="00363513" w:rsidRPr="001A478F" w:rsidRDefault="00F71A8D" w:rsidP="00363513">
      <w:pPr>
        <w:jc w:val="center"/>
        <w:rPr>
          <w:b/>
        </w:rPr>
      </w:pPr>
      <w:r>
        <w:rPr>
          <w:rFonts w:cs="Arial"/>
          <w:b/>
          <w:color w:val="000000"/>
          <w:szCs w:val="24"/>
        </w:rPr>
        <w:t>Ausbildungsstätte und</w:t>
      </w:r>
      <w:r w:rsidRPr="001A478F">
        <w:rPr>
          <w:b/>
        </w:rPr>
        <w:t xml:space="preserve"> </w:t>
      </w:r>
      <w:r w:rsidR="00363513" w:rsidRPr="001A478F">
        <w:rPr>
          <w:b/>
        </w:rPr>
        <w:t xml:space="preserve">Ausbildungs- und Studienmaßnahmen außerhalb der Ausbildungsstätte </w:t>
      </w:r>
    </w:p>
    <w:p w14:paraId="212E9950" w14:textId="036897DC" w:rsidR="00F71A8D" w:rsidRDefault="00363513" w:rsidP="00363513">
      <w:pPr>
        <w:jc w:val="both"/>
        <w:rPr>
          <w:rFonts w:cs="Arial"/>
          <w:color w:val="000000"/>
          <w:szCs w:val="24"/>
        </w:rPr>
      </w:pPr>
      <w:r>
        <w:t xml:space="preserve">Die </w:t>
      </w:r>
      <w:r w:rsidR="00F71A8D">
        <w:t xml:space="preserve">studierende Person </w:t>
      </w:r>
      <w:r>
        <w:t xml:space="preserve">ist verpflichtet, an Ausbildungs- und Studienmaßnahmen außerhalb des Ortes der Ausbildungsstätte teilzunehmen, für die </w:t>
      </w:r>
      <w:r w:rsidR="00F71A8D">
        <w:t xml:space="preserve">die studierende Person </w:t>
      </w:r>
      <w:r w:rsidR="00F71A8D" w:rsidRPr="00467709">
        <w:rPr>
          <w:rFonts w:cs="Arial"/>
          <w:color w:val="000000"/>
          <w:szCs w:val="24"/>
        </w:rPr>
        <w:t>vo</w:t>
      </w:r>
      <w:r w:rsidR="00F71A8D">
        <w:rPr>
          <w:rFonts w:cs="Arial"/>
          <w:color w:val="000000"/>
          <w:szCs w:val="24"/>
        </w:rPr>
        <w:t>n der ausbildenden Einrichtung</w:t>
      </w:r>
      <w:r>
        <w:t xml:space="preserve"> freigestellt </w:t>
      </w:r>
      <w:r w:rsidRPr="00195C5A">
        <w:t>ist</w:t>
      </w:r>
      <w:r w:rsidR="00F71A8D">
        <w:t xml:space="preserve">. </w:t>
      </w:r>
      <w:r w:rsidR="00F71A8D" w:rsidRPr="00467709">
        <w:rPr>
          <w:rFonts w:cs="Arial"/>
          <w:color w:val="000000"/>
          <w:szCs w:val="24"/>
        </w:rPr>
        <w:t>Ausbildungsmaßnahmen außerhalb der Ausbildungsstätte</w:t>
      </w:r>
      <w:r w:rsidR="00F71A8D">
        <w:rPr>
          <w:rFonts w:cs="Arial"/>
          <w:color w:val="000000"/>
          <w:szCs w:val="24"/>
        </w:rPr>
        <w:t xml:space="preserve"> sind:</w:t>
      </w:r>
    </w:p>
    <w:p w14:paraId="22729839" w14:textId="77777777" w:rsidR="00F71A8D" w:rsidRPr="00467709" w:rsidRDefault="00F71A8D" w:rsidP="00F71A8D">
      <w:pPr>
        <w:spacing w:before="120"/>
        <w:ind w:left="709" w:hanging="709"/>
        <w:rPr>
          <w:rFonts w:cs="Arial"/>
          <w:color w:val="000000"/>
          <w:szCs w:val="24"/>
        </w:rPr>
      </w:pPr>
      <w:r w:rsidRPr="00467709">
        <w:rPr>
          <w:rFonts w:cs="Arial"/>
          <w:color w:val="000000"/>
          <w:szCs w:val="24"/>
        </w:rPr>
        <w:tab/>
        <w:t>…………………………………………………………………………………………..</w:t>
      </w:r>
    </w:p>
    <w:p w14:paraId="21469581" w14:textId="77777777" w:rsidR="00F71A8D" w:rsidRPr="00467709" w:rsidRDefault="00F71A8D" w:rsidP="00F71A8D">
      <w:pPr>
        <w:spacing w:before="120"/>
        <w:ind w:left="709" w:hanging="709"/>
        <w:rPr>
          <w:rFonts w:cs="Arial"/>
          <w:color w:val="000000"/>
          <w:szCs w:val="24"/>
        </w:rPr>
      </w:pPr>
      <w:r w:rsidRPr="00467709">
        <w:rPr>
          <w:rFonts w:cs="Arial"/>
          <w:color w:val="000000"/>
          <w:szCs w:val="24"/>
        </w:rPr>
        <w:tab/>
        <w:t>…………………………………………………………………………………………..</w:t>
      </w:r>
    </w:p>
    <w:p w14:paraId="75897F49" w14:textId="77777777" w:rsidR="00363513" w:rsidRDefault="00363513" w:rsidP="00363513"/>
    <w:p w14:paraId="36E50AE2" w14:textId="77777777" w:rsidR="00363513" w:rsidRPr="001A478F" w:rsidRDefault="00363513" w:rsidP="00363513">
      <w:pPr>
        <w:jc w:val="center"/>
        <w:rPr>
          <w:b/>
        </w:rPr>
      </w:pPr>
      <w:r w:rsidRPr="001A478F">
        <w:rPr>
          <w:b/>
        </w:rPr>
        <w:t>§ 5</w:t>
      </w:r>
    </w:p>
    <w:p w14:paraId="0BDF4138" w14:textId="77777777" w:rsidR="00363513" w:rsidRPr="001A478F" w:rsidRDefault="00363513" w:rsidP="00363513">
      <w:pPr>
        <w:jc w:val="center"/>
        <w:rPr>
          <w:b/>
        </w:rPr>
      </w:pPr>
      <w:r w:rsidRPr="001A478F">
        <w:rPr>
          <w:b/>
        </w:rPr>
        <w:t>Dauer der regelmäßigen Ausbildungs- und Studienzeit</w:t>
      </w:r>
    </w:p>
    <w:p w14:paraId="0ED5AEE7" w14:textId="0F78A420" w:rsidR="00363513" w:rsidRDefault="00363513" w:rsidP="00363513">
      <w:pPr>
        <w:jc w:val="both"/>
      </w:pPr>
      <w:r>
        <w:t>(1) Die durchschnittliche regelmäßige wöchentliche Ausbildungs</w:t>
      </w:r>
      <w:bookmarkStart w:id="12" w:name="_Hlk39724217"/>
      <w:r>
        <w:t>- und Studien</w:t>
      </w:r>
      <w:bookmarkEnd w:id="12"/>
      <w:r>
        <w:t xml:space="preserve">zeit und die tägliche Ausbildungs- und Studienzeit richten sich </w:t>
      </w:r>
      <w:bookmarkStart w:id="13" w:name="_Hlk39724245"/>
      <w:r w:rsidRPr="00885F28">
        <w:rPr>
          <w:rFonts w:cs="Arial"/>
          <w:szCs w:val="24"/>
        </w:rPr>
        <w:t xml:space="preserve">während der berufspraktischen Studienabschnitte </w:t>
      </w:r>
      <w:bookmarkStart w:id="14" w:name="_Hlk22817083"/>
      <w:bookmarkStart w:id="15" w:name="_Hlk22817242"/>
      <w:r w:rsidRPr="00885F28">
        <w:rPr>
          <w:rFonts w:cs="Arial"/>
          <w:szCs w:val="24"/>
        </w:rPr>
        <w:t>einschließlich der praktischen Ausbildung während des Ausbildungsteils</w:t>
      </w:r>
      <w:bookmarkEnd w:id="14"/>
      <w:r w:rsidRPr="00885F28">
        <w:rPr>
          <w:rFonts w:cs="Arial"/>
          <w:szCs w:val="24"/>
        </w:rPr>
        <w:t xml:space="preserve"> </w:t>
      </w:r>
      <w:bookmarkEnd w:id="13"/>
      <w:bookmarkEnd w:id="15"/>
      <w:r>
        <w:t xml:space="preserve">nach den für die Beschäftigten </w:t>
      </w:r>
      <w:r w:rsidR="00F71A8D">
        <w:t>der ausbildenden Einrichtung</w:t>
      </w:r>
      <w:r>
        <w:t xml:space="preserve"> maßgebenden Vorschriften über die Arbeitszeit. </w:t>
      </w:r>
      <w:r w:rsidRPr="00E64252">
        <w:rPr>
          <w:rFonts w:cs="Arial"/>
          <w:szCs w:val="24"/>
        </w:rPr>
        <w:t xml:space="preserve">Gleiches gilt bei der Durchführung von berufspraktischen </w:t>
      </w:r>
      <w:r>
        <w:rPr>
          <w:rFonts w:cs="Arial"/>
          <w:szCs w:val="24"/>
        </w:rPr>
        <w:t>Studiena</w:t>
      </w:r>
      <w:r w:rsidRPr="00E64252">
        <w:rPr>
          <w:rFonts w:cs="Arial"/>
          <w:szCs w:val="24"/>
        </w:rPr>
        <w:t xml:space="preserve">bschnitten </w:t>
      </w:r>
      <w:bookmarkStart w:id="16" w:name="_Hlk39728610"/>
      <w:r w:rsidRPr="00E64252">
        <w:rPr>
          <w:rFonts w:cs="Arial"/>
          <w:szCs w:val="24"/>
        </w:rPr>
        <w:t xml:space="preserve">einschließlich der praktischen Ausbildung während des Ausbildungsteils </w:t>
      </w:r>
      <w:bookmarkEnd w:id="16"/>
      <w:r w:rsidRPr="00E64252">
        <w:rPr>
          <w:rFonts w:cs="Arial"/>
          <w:szCs w:val="24"/>
        </w:rPr>
        <w:t xml:space="preserve">bei einem Dritten. </w:t>
      </w:r>
      <w:r>
        <w:t>Die tägliche Ausbildungs</w:t>
      </w:r>
      <w:bookmarkStart w:id="17" w:name="_Hlk39728554"/>
      <w:r>
        <w:t>- und Studien</w:t>
      </w:r>
      <w:bookmarkEnd w:id="17"/>
      <w:r>
        <w:t>zeit beträgt zurzeit</w:t>
      </w:r>
      <w:r w:rsidR="00CB5074">
        <w:t xml:space="preserve"> </w:t>
      </w:r>
      <w:r>
        <w:t>……………</w:t>
      </w:r>
      <w:r w:rsidR="00CB5074">
        <w:t xml:space="preserve"> </w:t>
      </w:r>
      <w:r>
        <w:t xml:space="preserve">Stunden. </w:t>
      </w:r>
      <w:r w:rsidR="007E0FD0">
        <w:t xml:space="preserve">Das </w:t>
      </w:r>
      <w:r>
        <w:t>Jugendarbeitsschutzgesetz (JArbSchG) bleibt unberührt.</w:t>
      </w:r>
    </w:p>
    <w:p w14:paraId="36A3982E" w14:textId="21AC643A" w:rsidR="00363513" w:rsidRDefault="00363513" w:rsidP="00363513">
      <w:pPr>
        <w:jc w:val="both"/>
      </w:pPr>
      <w:r>
        <w:t xml:space="preserve">(2) Die durchschnittliche regelmäßige wöchentliche </w:t>
      </w:r>
      <w:bookmarkStart w:id="18" w:name="_Hlk39728665"/>
      <w:r>
        <w:t xml:space="preserve">Ausbildungs- und </w:t>
      </w:r>
      <w:bookmarkEnd w:id="18"/>
      <w:r>
        <w:t xml:space="preserve">Studienzeit und die tägliche Ausbildungs- und Studienzeit richten sich während fachtheoretischer Abschnitte nach dem </w:t>
      </w:r>
      <w:bookmarkStart w:id="19" w:name="_Hlk39728741"/>
      <w:r>
        <w:t xml:space="preserve">Ausbildungs- und </w:t>
      </w:r>
      <w:bookmarkEnd w:id="19"/>
      <w:r>
        <w:t xml:space="preserve">Studienplan sowie </w:t>
      </w:r>
      <w:bookmarkStart w:id="20" w:name="_Hlk39724395"/>
      <w:r w:rsidRPr="00E64252">
        <w:rPr>
          <w:rFonts w:cs="Arial"/>
          <w:szCs w:val="24"/>
        </w:rPr>
        <w:t>der jeweiligen Ausbildungs-/Studien- und Prüfungsordnung</w:t>
      </w:r>
      <w:bookmarkEnd w:id="20"/>
      <w:r>
        <w:t>.</w:t>
      </w:r>
    </w:p>
    <w:p w14:paraId="722713AE" w14:textId="77777777" w:rsidR="00363513" w:rsidRDefault="00363513" w:rsidP="00363513"/>
    <w:p w14:paraId="3C675C4F" w14:textId="77777777" w:rsidR="00F71A8D" w:rsidRDefault="00F71A8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02AF5FE" w14:textId="083A3747" w:rsidR="00363513" w:rsidRPr="00367B9D" w:rsidRDefault="00363513" w:rsidP="00363513">
      <w:pPr>
        <w:jc w:val="center"/>
        <w:rPr>
          <w:b/>
        </w:rPr>
      </w:pPr>
      <w:r w:rsidRPr="00367B9D">
        <w:rPr>
          <w:b/>
        </w:rPr>
        <w:lastRenderedPageBreak/>
        <w:t>§ 6</w:t>
      </w:r>
    </w:p>
    <w:p w14:paraId="6B2BEDCF" w14:textId="65A2CE00" w:rsidR="00363513" w:rsidRPr="00367B9D" w:rsidRDefault="00363513" w:rsidP="00363513">
      <w:pPr>
        <w:jc w:val="center"/>
        <w:rPr>
          <w:b/>
        </w:rPr>
      </w:pPr>
      <w:r w:rsidRPr="00367B9D">
        <w:rPr>
          <w:b/>
        </w:rPr>
        <w:t xml:space="preserve">Zahlung und Höhe des </w:t>
      </w:r>
      <w:r>
        <w:rPr>
          <w:b/>
        </w:rPr>
        <w:t>Studien</w:t>
      </w:r>
      <w:r w:rsidRPr="00367B9D">
        <w:rPr>
          <w:b/>
        </w:rPr>
        <w:t>entgelts</w:t>
      </w:r>
      <w:r>
        <w:rPr>
          <w:b/>
        </w:rPr>
        <w:t xml:space="preserve"> </w:t>
      </w:r>
      <w:r w:rsidRPr="00367B9D">
        <w:rPr>
          <w:b/>
        </w:rPr>
        <w:t>und der Studiengebühren</w:t>
      </w:r>
    </w:p>
    <w:p w14:paraId="0F4F048E" w14:textId="223D0803" w:rsidR="00363513" w:rsidRDefault="00363513" w:rsidP="00363513">
      <w:pPr>
        <w:jc w:val="both"/>
      </w:pPr>
      <w:r>
        <w:t xml:space="preserve">(1) </w:t>
      </w:r>
      <w:r w:rsidRPr="003D6519">
        <w:t>Die</w:t>
      </w:r>
      <w:r>
        <w:t xml:space="preserve"> </w:t>
      </w:r>
      <w:r w:rsidR="00F71A8D">
        <w:t xml:space="preserve">studierende Person </w:t>
      </w:r>
      <w:r w:rsidRPr="003D6519">
        <w:t>erhält während des Ausbildungsteils des ausbildungsintegrierten</w:t>
      </w:r>
      <w:r>
        <w:t xml:space="preserve"> dualen Studiums ein monatliches Studienentgelt nach § 8 Absatz 1 TVdS-L</w:t>
      </w:r>
      <w:bookmarkStart w:id="21" w:name="_Hlk39728870"/>
      <w:r>
        <w:t xml:space="preserve">, </w:t>
      </w:r>
      <w:bookmarkStart w:id="22" w:name="_Hlk39724516"/>
      <w:r>
        <w:t xml:space="preserve">das sich aus </w:t>
      </w:r>
      <w:r>
        <w:rPr>
          <w:rFonts w:cs="Arial"/>
          <w:szCs w:val="24"/>
        </w:rPr>
        <w:t>einem</w:t>
      </w:r>
      <w:r w:rsidRPr="00E6425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monatlichen </w:t>
      </w:r>
      <w:r w:rsidRPr="00E64252">
        <w:rPr>
          <w:rFonts w:cs="Arial"/>
          <w:szCs w:val="24"/>
        </w:rPr>
        <w:t>Entgelt</w:t>
      </w:r>
      <w:r>
        <w:rPr>
          <w:rFonts w:cs="Arial"/>
          <w:szCs w:val="24"/>
        </w:rPr>
        <w:t xml:space="preserve"> </w:t>
      </w:r>
      <w:bookmarkStart w:id="23" w:name="_Hlk39724535"/>
      <w:bookmarkEnd w:id="21"/>
      <w:bookmarkEnd w:id="22"/>
      <w:r w:rsidRPr="00E64252">
        <w:rPr>
          <w:rFonts w:cs="Arial"/>
          <w:szCs w:val="24"/>
        </w:rPr>
        <w:t>und einer Studienzulage von 150 Euro monatlich zusammensetzt</w:t>
      </w:r>
      <w:bookmarkEnd w:id="23"/>
      <w:r>
        <w:t xml:space="preserve">. </w:t>
      </w:r>
      <w:bookmarkStart w:id="24" w:name="_Hlk39725122"/>
      <w:r>
        <w:t xml:space="preserve">Das monatliche Entgelt </w:t>
      </w:r>
      <w:r>
        <w:rPr>
          <w:rFonts w:cs="Arial"/>
          <w:szCs w:val="24"/>
        </w:rPr>
        <w:t xml:space="preserve">nach </w:t>
      </w:r>
      <w:r>
        <w:t>§ 8 Absatz 1 Satz 2 Buch</w:t>
      </w:r>
      <w:r w:rsidR="00AE43AF">
        <w:t>-</w:t>
      </w:r>
      <w:r w:rsidR="00AE43AF">
        <w:br w:type="textWrapping" w:clear="all"/>
      </w:r>
      <w:r>
        <w:t>stabe a TVdS-L</w:t>
      </w:r>
      <w:r w:rsidRPr="00E64252">
        <w:rPr>
          <w:rFonts w:cs="Arial"/>
          <w:szCs w:val="24"/>
        </w:rPr>
        <w:t xml:space="preserve"> </w:t>
      </w:r>
      <w:bookmarkEnd w:id="24"/>
      <w:r>
        <w:t>beträgt zurzeit</w:t>
      </w:r>
      <w:r>
        <w:rPr>
          <w:vertAlign w:val="superscript"/>
        </w:rPr>
        <w:t>3</w:t>
      </w:r>
      <w:r>
        <w:t>:</w:t>
      </w:r>
    </w:p>
    <w:p w14:paraId="656E73DB" w14:textId="4D48EDC0" w:rsidR="00363513" w:rsidRPr="00870A99" w:rsidRDefault="00363513" w:rsidP="00363513">
      <w:pPr>
        <w:tabs>
          <w:tab w:val="right" w:pos="7088"/>
        </w:tabs>
        <w:jc w:val="both"/>
      </w:pPr>
      <w:bookmarkStart w:id="25" w:name="_Hlk41460433"/>
      <w:r w:rsidRPr="00870A99">
        <w:t xml:space="preserve">im ersten </w:t>
      </w:r>
      <w:r w:rsidR="00870A99" w:rsidRPr="00870A99">
        <w:t>Jahr des Ausbildungsteils</w:t>
      </w:r>
      <w:r w:rsidRPr="00870A99">
        <w:tab/>
      </w:r>
      <w:bookmarkStart w:id="26" w:name="_Hlk41452755"/>
      <w:r w:rsidR="00CB5074" w:rsidRPr="00870A99">
        <w:t xml:space="preserve">……………………. </w:t>
      </w:r>
      <w:bookmarkEnd w:id="26"/>
      <w:r w:rsidRPr="00870A99">
        <w:t>Euro,</w:t>
      </w:r>
    </w:p>
    <w:p w14:paraId="595F8235" w14:textId="01D5C747" w:rsidR="00363513" w:rsidRPr="00870A99" w:rsidRDefault="00363513" w:rsidP="00363513">
      <w:pPr>
        <w:tabs>
          <w:tab w:val="right" w:pos="7088"/>
        </w:tabs>
        <w:jc w:val="both"/>
      </w:pPr>
      <w:r w:rsidRPr="00870A99">
        <w:t xml:space="preserve">im zweiten </w:t>
      </w:r>
      <w:r w:rsidR="00870A99" w:rsidRPr="00870A99">
        <w:t>Jahr des Ausbildungsteils</w:t>
      </w:r>
      <w:r w:rsidRPr="00870A99">
        <w:tab/>
      </w:r>
      <w:r w:rsidR="00CB5074" w:rsidRPr="00870A99">
        <w:t xml:space="preserve">……………………. </w:t>
      </w:r>
      <w:r w:rsidRPr="00870A99">
        <w:t>Euro,</w:t>
      </w:r>
    </w:p>
    <w:p w14:paraId="40130970" w14:textId="014AB12F" w:rsidR="00363513" w:rsidRPr="00870A99" w:rsidRDefault="00363513" w:rsidP="00363513">
      <w:pPr>
        <w:tabs>
          <w:tab w:val="right" w:pos="7088"/>
        </w:tabs>
        <w:jc w:val="both"/>
      </w:pPr>
      <w:r w:rsidRPr="00870A99">
        <w:t xml:space="preserve">im dritten </w:t>
      </w:r>
      <w:r w:rsidR="00870A99" w:rsidRPr="00870A99">
        <w:t>Jahr des Ausbildungsteils</w:t>
      </w:r>
      <w:r w:rsidRPr="00870A99">
        <w:tab/>
      </w:r>
      <w:r w:rsidR="00CB5074" w:rsidRPr="00870A99">
        <w:t xml:space="preserve">……………………. </w:t>
      </w:r>
      <w:r w:rsidRPr="00870A99">
        <w:t>Euro,</w:t>
      </w:r>
    </w:p>
    <w:bookmarkEnd w:id="25"/>
    <w:p w14:paraId="355DF3E4" w14:textId="3A0BE617" w:rsidR="00363513" w:rsidRDefault="00363513" w:rsidP="00363513">
      <w:pPr>
        <w:tabs>
          <w:tab w:val="right" w:pos="7088"/>
        </w:tabs>
        <w:jc w:val="both"/>
      </w:pPr>
      <w:r w:rsidRPr="00870A99">
        <w:t xml:space="preserve">im vierten </w:t>
      </w:r>
      <w:r w:rsidR="00870A99" w:rsidRPr="00870A99">
        <w:t>Jahr des Ausbildungsteils</w:t>
      </w:r>
      <w:r w:rsidRPr="00870A99">
        <w:tab/>
      </w:r>
      <w:r w:rsidR="00CB5074" w:rsidRPr="00870A99">
        <w:t xml:space="preserve">……………………. </w:t>
      </w:r>
      <w:r w:rsidRPr="00870A99">
        <w:t>Euro.</w:t>
      </w:r>
      <w:r>
        <w:t xml:space="preserve"> </w:t>
      </w:r>
    </w:p>
    <w:p w14:paraId="70624260" w14:textId="3891BDDB" w:rsidR="00363513" w:rsidRDefault="00363513" w:rsidP="00363513">
      <w:pPr>
        <w:jc w:val="both"/>
      </w:pPr>
      <w:bookmarkStart w:id="27" w:name="_Hlk39729121"/>
      <w:bookmarkStart w:id="28" w:name="_Hlk39724867"/>
      <w:r>
        <w:t>Die monatliche Studienzulage nach Satz 1 in Höhe von 150 Euro</w:t>
      </w:r>
      <w:r w:rsidDel="00647AAC">
        <w:t xml:space="preserve"> </w:t>
      </w:r>
      <w:bookmarkEnd w:id="27"/>
      <w:r>
        <w:t xml:space="preserve">wird </w:t>
      </w:r>
      <w:bookmarkEnd w:id="28"/>
      <w:r>
        <w:t>vom Beginn des ausbildungsintegrierten dualen Studiums bis zum Ablauf des Kalendermonats, in dem die Abschlussprüfung des Ausbildungsteils des ausbildungsintegrierten dualen Studiums erfolgreich abgelegt wird, neben dem monatlichen Entgelt nach Satz 2 gewährt.</w:t>
      </w:r>
    </w:p>
    <w:p w14:paraId="049940D5" w14:textId="469A8D19" w:rsidR="00363513" w:rsidRDefault="00363513" w:rsidP="00363513">
      <w:pPr>
        <w:jc w:val="both"/>
      </w:pPr>
      <w:bookmarkStart w:id="29" w:name="_Hlk23841690"/>
      <w:r>
        <w:t xml:space="preserve">(2) </w:t>
      </w:r>
      <w:r w:rsidRPr="006456B5">
        <w:t xml:space="preserve">Mit erfolgreich abgelegter Abschlussprüfung </w:t>
      </w:r>
      <w:r>
        <w:t>bzw. staatlicher Prüfung des Ausbil</w:t>
      </w:r>
      <w:bookmarkEnd w:id="29"/>
      <w:r>
        <w:t xml:space="preserve">dungsteils erhält die </w:t>
      </w:r>
      <w:r w:rsidR="00F71A8D">
        <w:t xml:space="preserve">studierende Person </w:t>
      </w:r>
      <w:r>
        <w:t xml:space="preserve">nach § 19 TVdS-L eine Abschlussprämie als Einmalzahlung in Höhe von zurzeit 400 Euro. Die Abschlussprämie ist kein zusatzversorgungspflichtiges Entgelt. Sie ist nach Bestehen der Abschlussprüfung bzw. der staatlichen Prüfung fällig. Satz 1 gilt nicht, wenn die </w:t>
      </w:r>
      <w:r w:rsidR="00F71A8D">
        <w:t xml:space="preserve">studierende Person </w:t>
      </w:r>
      <w:r>
        <w:t xml:space="preserve">nach erfolgloser Prüfung erst nach bestandener Wiederholungsprüfung </w:t>
      </w:r>
      <w:r w:rsidR="00F71A8D">
        <w:t>der</w:t>
      </w:r>
      <w:r>
        <w:t xml:space="preserve"> Ausbildung abschließt.</w:t>
      </w:r>
    </w:p>
    <w:p w14:paraId="0658EAD9" w14:textId="3223DA50" w:rsidR="00363513" w:rsidRDefault="00363513" w:rsidP="00363513">
      <w:pPr>
        <w:jc w:val="both"/>
      </w:pPr>
      <w:r>
        <w:t xml:space="preserve">(3) Nach dem Ablauf des letzten Kalendermonats, in dem die Abschlussprüfung des Ausbildungsteils erfolgreich abgelegt wurde, erhält die </w:t>
      </w:r>
      <w:r w:rsidR="00F71A8D">
        <w:t xml:space="preserve">studierende Person </w:t>
      </w:r>
      <w:r>
        <w:t xml:space="preserve">bis zur Beendigung des ausbildungsintegrierten dualen Studiums ein monatliches Studienentgelt gemäß </w:t>
      </w:r>
      <w:bookmarkStart w:id="30" w:name="_Hlk39729412"/>
      <w:r>
        <w:t>§ 8 Absatz 2 Buchstabe a TVdS-L</w:t>
      </w:r>
      <w:r w:rsidDel="00D15AE0">
        <w:t xml:space="preserve"> </w:t>
      </w:r>
      <w:bookmarkEnd w:id="30"/>
      <w:r>
        <w:t>in Höhe von zurzeit</w:t>
      </w:r>
      <w:r w:rsidR="00CB5074">
        <w:t xml:space="preserve"> </w:t>
      </w:r>
      <w:r>
        <w:t>………………….</w:t>
      </w:r>
      <w:r w:rsidR="00CB5074">
        <w:t xml:space="preserve"> </w:t>
      </w:r>
      <w:r>
        <w:t>Euro.</w:t>
      </w:r>
      <w:r>
        <w:rPr>
          <w:vertAlign w:val="superscript"/>
        </w:rPr>
        <w:t>4</w:t>
      </w:r>
    </w:p>
    <w:p w14:paraId="1C36348A" w14:textId="1FD1EEED" w:rsidR="00363513" w:rsidRDefault="00363513" w:rsidP="00363513">
      <w:pPr>
        <w:jc w:val="both"/>
      </w:pPr>
      <w:r>
        <w:t xml:space="preserve">(4) </w:t>
      </w:r>
      <w:r w:rsidR="00430C34">
        <w:t xml:space="preserve">Die </w:t>
      </w:r>
      <w:r w:rsidR="00F71A8D">
        <w:t>ausbildende Einrichtung</w:t>
      </w:r>
      <w:r>
        <w:t xml:space="preserve"> übernimmt die notwendigen Studiengebühren. Diese betragen zurzeit pro Semester</w:t>
      </w:r>
      <w:r w:rsidR="00CB5074">
        <w:t xml:space="preserve"> </w:t>
      </w:r>
      <w:r>
        <w:t>………………….</w:t>
      </w:r>
      <w:r w:rsidR="00CB5074">
        <w:t xml:space="preserve"> </w:t>
      </w:r>
      <w:r>
        <w:t>Euro.</w:t>
      </w:r>
    </w:p>
    <w:p w14:paraId="668A6454" w14:textId="5DD3E202" w:rsidR="00363513" w:rsidRDefault="00363513" w:rsidP="00363513">
      <w:pPr>
        <w:jc w:val="both"/>
      </w:pPr>
      <w:r>
        <w:t xml:space="preserve">(5) Das Studienentgelt nach Absatz 1 bzw. </w:t>
      </w:r>
      <w:r w:rsidR="00160BFA">
        <w:t>3</w:t>
      </w:r>
      <w:r>
        <w:t xml:space="preserve"> ist zu demselben Zeitpunkt fällig wie das den Beschäftigten </w:t>
      </w:r>
      <w:r w:rsidR="00430C34">
        <w:t xml:space="preserve">der </w:t>
      </w:r>
      <w:r w:rsidR="00F71A8D">
        <w:t xml:space="preserve">ausbildenden Einrichtung </w:t>
      </w:r>
      <w:r>
        <w:t xml:space="preserve">gezahlte Entgelt. Das Studienentgelt ist spätestens am letzten Ausbildungs-/ Studientag des Monats (Zahltag) für den laufenden Kalendermonat auf ein von der </w:t>
      </w:r>
      <w:r w:rsidR="00F71A8D">
        <w:t xml:space="preserve">studierenden Person </w:t>
      </w:r>
      <w:r>
        <w:t xml:space="preserve">benanntes Konto innerhalb eines Mitgliedstaats der Europäischen Union zu zahlen. </w:t>
      </w:r>
    </w:p>
    <w:p w14:paraId="6DCEEEE5" w14:textId="0022BCFA" w:rsidR="00CC0F2D" w:rsidRDefault="00F71A8D" w:rsidP="00CC0F2D">
      <w:pPr>
        <w:spacing w:before="120"/>
        <w:jc w:val="both"/>
        <w:rPr>
          <w:rFonts w:cs="Arial"/>
          <w:szCs w:val="24"/>
        </w:rPr>
      </w:pPr>
      <w:r>
        <w:t xml:space="preserve">(6) </w:t>
      </w:r>
      <w:r w:rsidR="00CC0F2D">
        <w:rPr>
          <w:rFonts w:cs="Arial"/>
          <w:szCs w:val="24"/>
        </w:rPr>
        <w:t xml:space="preserve">Unter den Voraussetzungen des § 16 TVdS-L hat die studierende Person einen Anspruch auf Jahressonderzahlung. Diese </w:t>
      </w:r>
      <w:r w:rsidR="00304A02">
        <w:rPr>
          <w:rFonts w:cs="Arial"/>
          <w:szCs w:val="24"/>
        </w:rPr>
        <w:t>b</w:t>
      </w:r>
      <w:r w:rsidR="00CC0F2D">
        <w:rPr>
          <w:rFonts w:cs="Arial"/>
          <w:szCs w:val="24"/>
        </w:rPr>
        <w:t xml:space="preserve">eträgt </w:t>
      </w:r>
      <w:r w:rsidR="001142A4">
        <w:rPr>
          <w:rFonts w:cs="Arial"/>
          <w:szCs w:val="24"/>
        </w:rPr>
        <w:t xml:space="preserve">bis zu </w:t>
      </w:r>
      <w:r w:rsidR="00CC0F2D">
        <w:rPr>
          <w:rFonts w:cs="Arial"/>
          <w:szCs w:val="24"/>
        </w:rPr>
        <w:t>95 Prozent des Studienentgelt</w:t>
      </w:r>
      <w:r w:rsidR="00304A02">
        <w:rPr>
          <w:rFonts w:cs="Arial"/>
          <w:szCs w:val="24"/>
        </w:rPr>
        <w:t>es</w:t>
      </w:r>
      <w:r w:rsidR="00CC0F2D">
        <w:rPr>
          <w:rFonts w:cs="Arial"/>
          <w:szCs w:val="24"/>
        </w:rPr>
        <w:t xml:space="preserve"> nach § 8 Absatz 1 bzw. nach § 8 Absatz 2 TVdS-L, das der studierenden Person für November zusteht.</w:t>
      </w:r>
    </w:p>
    <w:p w14:paraId="03CF6363" w14:textId="4335B8E7" w:rsidR="00F71A8D" w:rsidRDefault="00CC0F2D" w:rsidP="00F71A8D">
      <w:pPr>
        <w:spacing w:before="120"/>
        <w:jc w:val="both"/>
        <w:rPr>
          <w:rFonts w:cs="Arial"/>
          <w:szCs w:val="24"/>
        </w:rPr>
      </w:pPr>
      <w:r>
        <w:t xml:space="preserve">(7) </w:t>
      </w:r>
      <w:r w:rsidR="00F71A8D" w:rsidRPr="00FC7928">
        <w:rPr>
          <w:rFonts w:cs="Arial"/>
          <w:szCs w:val="24"/>
        </w:rPr>
        <w:t xml:space="preserve">Für </w:t>
      </w:r>
      <w:r w:rsidR="002A4E01" w:rsidRPr="002A4E01">
        <w:rPr>
          <w:rFonts w:cs="Arial"/>
          <w:szCs w:val="24"/>
        </w:rPr>
        <w:t>berufspraktische Studienabschnitte einschließlich der praktischen Ausbildung des Ausbildungsteils</w:t>
      </w:r>
      <w:r w:rsidR="00F71A8D" w:rsidRPr="00FC7928">
        <w:rPr>
          <w:rFonts w:cs="Arial"/>
          <w:szCs w:val="24"/>
        </w:rPr>
        <w:t xml:space="preserve"> an Samstagen, Sonntagen, Feiertagen und Vorfesttagen</w:t>
      </w:r>
      <w:r w:rsidR="00F71A8D">
        <w:rPr>
          <w:rFonts w:cs="Arial"/>
          <w:szCs w:val="24"/>
        </w:rPr>
        <w:t xml:space="preserve"> (24.12. und 31.12.)</w:t>
      </w:r>
      <w:r w:rsidR="00F71A8D" w:rsidRPr="00FC7928">
        <w:rPr>
          <w:rFonts w:cs="Arial"/>
          <w:szCs w:val="24"/>
        </w:rPr>
        <w:t>,</w:t>
      </w:r>
      <w:r w:rsidR="00F71A8D">
        <w:rPr>
          <w:rFonts w:cs="Arial"/>
          <w:szCs w:val="24"/>
        </w:rPr>
        <w:t xml:space="preserve"> </w:t>
      </w:r>
      <w:r w:rsidR="00F71A8D" w:rsidRPr="00FC7928">
        <w:rPr>
          <w:rFonts w:cs="Arial"/>
          <w:szCs w:val="24"/>
        </w:rPr>
        <w:t>für den Bereitschaftsdienst und die Rufbereitschaft, für die Überstunden und</w:t>
      </w:r>
      <w:r w:rsidR="00F71A8D">
        <w:rPr>
          <w:rFonts w:cs="Arial"/>
          <w:szCs w:val="24"/>
        </w:rPr>
        <w:t xml:space="preserve"> </w:t>
      </w:r>
      <w:r w:rsidR="00F71A8D" w:rsidRPr="00FC7928">
        <w:rPr>
          <w:rFonts w:cs="Arial"/>
          <w:szCs w:val="24"/>
        </w:rPr>
        <w:t>für die Zeitzuschläge gelten die für die Beschäftigten de</w:t>
      </w:r>
      <w:r w:rsidR="00F71A8D">
        <w:rPr>
          <w:rFonts w:cs="Arial"/>
          <w:szCs w:val="24"/>
        </w:rPr>
        <w:t xml:space="preserve">r ausbildenden Einrichtung </w:t>
      </w:r>
      <w:r w:rsidR="00F71A8D" w:rsidRPr="00FC7928">
        <w:rPr>
          <w:rFonts w:cs="Arial"/>
          <w:szCs w:val="24"/>
        </w:rPr>
        <w:t>geltenden Regelungen sinngemäß. Der Zeitzuschlag für Nachtarbeit im Sinne</w:t>
      </w:r>
      <w:r w:rsidR="00F71A8D">
        <w:rPr>
          <w:rFonts w:cs="Arial"/>
          <w:szCs w:val="24"/>
        </w:rPr>
        <w:t xml:space="preserve"> </w:t>
      </w:r>
      <w:r w:rsidR="00F71A8D" w:rsidRPr="00FC7928">
        <w:rPr>
          <w:rFonts w:cs="Arial"/>
          <w:szCs w:val="24"/>
        </w:rPr>
        <w:t>von § 8 Absatz 1 Satz 2 Buchstabe b TV-L beträgt je Stunde mindestens</w:t>
      </w:r>
      <w:r w:rsidR="00F71A8D">
        <w:rPr>
          <w:rFonts w:cs="Arial"/>
          <w:szCs w:val="24"/>
        </w:rPr>
        <w:t xml:space="preserve"> </w:t>
      </w:r>
      <w:r w:rsidR="00F71A8D" w:rsidRPr="00FC7928">
        <w:rPr>
          <w:rFonts w:cs="Arial"/>
          <w:szCs w:val="24"/>
        </w:rPr>
        <w:t>1,28 Euro.</w:t>
      </w:r>
      <w:r w:rsidR="00F71A8D">
        <w:rPr>
          <w:rFonts w:cs="Arial"/>
          <w:szCs w:val="24"/>
        </w:rPr>
        <w:t xml:space="preserve"> </w:t>
      </w:r>
    </w:p>
    <w:p w14:paraId="46248204" w14:textId="3BB3272F" w:rsidR="00F71A8D" w:rsidRPr="001E3330" w:rsidRDefault="00F71A8D" w:rsidP="00F71A8D">
      <w:pPr>
        <w:jc w:val="both"/>
        <w:rPr>
          <w:rFonts w:cs="Arial"/>
          <w:szCs w:val="24"/>
        </w:rPr>
      </w:pPr>
      <w:r w:rsidRPr="001E3330">
        <w:rPr>
          <w:rFonts w:cs="Arial"/>
          <w:szCs w:val="24"/>
        </w:rPr>
        <w:t xml:space="preserve">Für die Vergütung und den Ausgleich von Überstunden </w:t>
      </w:r>
      <w:r w:rsidR="00A021F0">
        <w:rPr>
          <w:rFonts w:cs="Arial"/>
          <w:szCs w:val="24"/>
        </w:rPr>
        <w:t xml:space="preserve">und die Zeitzuschläge </w:t>
      </w:r>
      <w:r w:rsidRPr="001E3330">
        <w:rPr>
          <w:rFonts w:cs="Arial"/>
          <w:szCs w:val="24"/>
        </w:rPr>
        <w:t xml:space="preserve">gelten § 7 Absatz 7 i. V. m. § 8 Absatz 1 Satz </w:t>
      </w:r>
      <w:r w:rsidR="002A4E01">
        <w:rPr>
          <w:rFonts w:cs="Arial"/>
          <w:szCs w:val="24"/>
        </w:rPr>
        <w:t>2</w:t>
      </w:r>
      <w:r w:rsidRPr="001E3330">
        <w:rPr>
          <w:rFonts w:cs="Arial"/>
          <w:szCs w:val="24"/>
        </w:rPr>
        <w:t xml:space="preserve"> Buchstabe a und Absatz 2 TV-L (§ 8</w:t>
      </w:r>
      <w:r w:rsidR="0060718D">
        <w:rPr>
          <w:rFonts w:cs="Arial"/>
          <w:szCs w:val="24"/>
        </w:rPr>
        <w:t>a</w:t>
      </w:r>
      <w:r w:rsidRPr="001E3330">
        <w:rPr>
          <w:rFonts w:cs="Arial"/>
          <w:szCs w:val="24"/>
        </w:rPr>
        <w:t xml:space="preserve"> Absatz </w:t>
      </w:r>
      <w:r w:rsidR="0060718D">
        <w:rPr>
          <w:rFonts w:cs="Arial"/>
          <w:szCs w:val="24"/>
        </w:rPr>
        <w:lastRenderedPageBreak/>
        <w:t>1 Satz 1</w:t>
      </w:r>
      <w:r w:rsidRPr="001E3330">
        <w:rPr>
          <w:rFonts w:cs="Arial"/>
          <w:szCs w:val="24"/>
        </w:rPr>
        <w:t xml:space="preserve"> TV</w:t>
      </w:r>
      <w:r w:rsidR="0060718D">
        <w:rPr>
          <w:rFonts w:cs="Arial"/>
          <w:szCs w:val="24"/>
        </w:rPr>
        <w:t>dS</w:t>
      </w:r>
      <w:r w:rsidRPr="001E3330">
        <w:rPr>
          <w:rFonts w:cs="Arial"/>
          <w:szCs w:val="24"/>
        </w:rPr>
        <w:t xml:space="preserve">-L). Zu beachten sind ferner § </w:t>
      </w:r>
      <w:r w:rsidRPr="0060718D">
        <w:rPr>
          <w:rFonts w:cs="Arial"/>
          <w:szCs w:val="24"/>
        </w:rPr>
        <w:t>21</w:t>
      </w:r>
      <w:r w:rsidRPr="001E3330">
        <w:rPr>
          <w:rFonts w:cs="Arial"/>
          <w:szCs w:val="24"/>
        </w:rPr>
        <w:t xml:space="preserve"> Abs</w:t>
      </w:r>
      <w:r w:rsidR="00A021F0">
        <w:rPr>
          <w:rFonts w:cs="Arial"/>
          <w:szCs w:val="24"/>
        </w:rPr>
        <w:t>atz</w:t>
      </w:r>
      <w:r w:rsidRPr="001E3330">
        <w:rPr>
          <w:rFonts w:cs="Arial"/>
          <w:szCs w:val="24"/>
        </w:rPr>
        <w:t xml:space="preserve"> 2 JArbSchG sowie § </w:t>
      </w:r>
      <w:r w:rsidRPr="0060718D">
        <w:rPr>
          <w:rFonts w:cs="Arial"/>
          <w:szCs w:val="24"/>
        </w:rPr>
        <w:t>17</w:t>
      </w:r>
      <w:bookmarkStart w:id="31" w:name="806_22_01_a__paragraphpart_17"/>
      <w:bookmarkEnd w:id="31"/>
      <w:r w:rsidRPr="001E3330">
        <w:rPr>
          <w:rFonts w:cs="Arial"/>
          <w:szCs w:val="24"/>
        </w:rPr>
        <w:t xml:space="preserve"> Abs</w:t>
      </w:r>
      <w:r w:rsidR="00A021F0">
        <w:rPr>
          <w:rFonts w:cs="Arial"/>
          <w:szCs w:val="24"/>
        </w:rPr>
        <w:t>atz</w:t>
      </w:r>
      <w:r w:rsidRPr="001E3330">
        <w:rPr>
          <w:rFonts w:cs="Arial"/>
          <w:szCs w:val="24"/>
        </w:rPr>
        <w:t xml:space="preserve"> 7 BBiG</w:t>
      </w:r>
      <w:r w:rsidR="002A4E01">
        <w:rPr>
          <w:rFonts w:cs="Arial"/>
          <w:szCs w:val="24"/>
        </w:rPr>
        <w:t xml:space="preserve"> </w:t>
      </w:r>
      <w:r w:rsidR="002A4E01" w:rsidRPr="002A4E01">
        <w:rPr>
          <w:rFonts w:cs="Arial"/>
          <w:szCs w:val="24"/>
        </w:rPr>
        <w:t>und die Regelungen des § 8a Absätze 2 und 3 des TVdS-L</w:t>
      </w:r>
      <w:r w:rsidR="002A4E01">
        <w:rPr>
          <w:rFonts w:cs="Arial"/>
          <w:szCs w:val="24"/>
        </w:rPr>
        <w:t>.</w:t>
      </w:r>
    </w:p>
    <w:p w14:paraId="6637CE51" w14:textId="019CB501" w:rsidR="00363513" w:rsidRDefault="00363513" w:rsidP="00363513">
      <w:pPr>
        <w:jc w:val="both"/>
      </w:pPr>
    </w:p>
    <w:p w14:paraId="05F2F789" w14:textId="77777777" w:rsidR="00363513" w:rsidRDefault="00363513" w:rsidP="00363513">
      <w:pPr>
        <w:jc w:val="center"/>
        <w:rPr>
          <w:b/>
        </w:rPr>
      </w:pPr>
      <w:r w:rsidRPr="00854B1E">
        <w:rPr>
          <w:b/>
        </w:rPr>
        <w:t xml:space="preserve">§ 7 </w:t>
      </w:r>
    </w:p>
    <w:p w14:paraId="550EEAC8" w14:textId="77777777" w:rsidR="00363513" w:rsidRPr="00854B1E" w:rsidRDefault="00363513" w:rsidP="00363513">
      <w:pPr>
        <w:jc w:val="center"/>
        <w:rPr>
          <w:b/>
        </w:rPr>
      </w:pPr>
      <w:r w:rsidRPr="00854B1E">
        <w:rPr>
          <w:b/>
        </w:rPr>
        <w:t>Urlaub</w:t>
      </w:r>
    </w:p>
    <w:p w14:paraId="364C1E11" w14:textId="03B44A4C" w:rsidR="00363513" w:rsidRDefault="00363513" w:rsidP="00363513">
      <w:pPr>
        <w:jc w:val="both"/>
      </w:pPr>
      <w:r>
        <w:t xml:space="preserve">(1) Die </w:t>
      </w:r>
      <w:r w:rsidR="00A021F0">
        <w:t>studierende Person</w:t>
      </w:r>
      <w:r>
        <w:t xml:space="preserve"> erhält Erholungsurlaub nach § 9 TVdS-L in Verbindung mit § 26 TV-L. Hiernach beträgt der Erholungsurlaub zurzeit</w:t>
      </w:r>
      <w:r>
        <w:rPr>
          <w:vertAlign w:val="superscript"/>
        </w:rPr>
        <w:t>5</w:t>
      </w:r>
      <w:r>
        <w:t xml:space="preserve"> </w:t>
      </w:r>
    </w:p>
    <w:p w14:paraId="1BE0966B" w14:textId="77777777" w:rsidR="00192F34" w:rsidRPr="00FF44D4" w:rsidRDefault="00192F34" w:rsidP="00192F34">
      <w:pPr>
        <w:tabs>
          <w:tab w:val="left" w:pos="2835"/>
          <w:tab w:val="right" w:pos="7371"/>
        </w:tabs>
        <w:jc w:val="both"/>
      </w:pPr>
      <w:bookmarkStart w:id="32" w:name="_Hlk41453245"/>
      <w:r>
        <w:t>v</w:t>
      </w:r>
      <w:r w:rsidRPr="00FF44D4">
        <w:t>om</w:t>
      </w:r>
      <w:r>
        <w:t xml:space="preserve"> ……………………... </w:t>
      </w:r>
      <w:r>
        <w:tab/>
      </w:r>
      <w:r w:rsidRPr="00FF44D4">
        <w:t>bis 31. Dezember</w:t>
      </w:r>
      <w:r>
        <w:tab/>
        <w:t xml:space="preserve">.... </w:t>
      </w:r>
      <w:r w:rsidRPr="00FF44D4">
        <w:t>Urlaubstage,</w:t>
      </w:r>
    </w:p>
    <w:p w14:paraId="11F74AC2" w14:textId="77777777" w:rsidR="00192F34" w:rsidRPr="004D270B" w:rsidRDefault="00192F34" w:rsidP="00192F34">
      <w:pPr>
        <w:tabs>
          <w:tab w:val="left" w:pos="2835"/>
          <w:tab w:val="right" w:pos="7371"/>
        </w:tabs>
        <w:jc w:val="both"/>
      </w:pPr>
      <w:bookmarkStart w:id="33" w:name="_Hlk23841667"/>
      <w:r w:rsidRPr="00FF44D4">
        <w:t>vom 1. Januar</w:t>
      </w:r>
      <w:r>
        <w:t xml:space="preserve"> </w:t>
      </w:r>
      <w:r w:rsidRPr="00FF44D4">
        <w:t>…</w:t>
      </w:r>
      <w:r>
        <w:t>………</w:t>
      </w:r>
      <w:r w:rsidRPr="00FF44D4">
        <w:t>.</w:t>
      </w:r>
      <w:r>
        <w:t xml:space="preserve"> </w:t>
      </w:r>
      <w:r>
        <w:tab/>
      </w:r>
      <w:r w:rsidRPr="00FF44D4">
        <w:t>bis 31. Dezember</w:t>
      </w:r>
      <w:r>
        <w:tab/>
        <w:t>30</w:t>
      </w:r>
      <w:r w:rsidRPr="004D270B">
        <w:t xml:space="preserve"> Urlaubstage,</w:t>
      </w:r>
    </w:p>
    <w:p w14:paraId="56FBBDAE" w14:textId="77777777" w:rsidR="00192F34" w:rsidRPr="004D270B" w:rsidRDefault="00192F34" w:rsidP="00192F34">
      <w:pPr>
        <w:tabs>
          <w:tab w:val="left" w:pos="2835"/>
          <w:tab w:val="right" w:pos="7371"/>
        </w:tabs>
        <w:jc w:val="both"/>
      </w:pPr>
      <w:r w:rsidRPr="004D270B">
        <w:t>vom 1. Januar</w:t>
      </w:r>
      <w:r>
        <w:t xml:space="preserve"> </w:t>
      </w:r>
      <w:r w:rsidRPr="00FF44D4">
        <w:t>…</w:t>
      </w:r>
      <w:r>
        <w:t>………</w:t>
      </w:r>
      <w:r w:rsidRPr="00FF44D4">
        <w:t>.</w:t>
      </w:r>
      <w:r>
        <w:t xml:space="preserve"> </w:t>
      </w:r>
      <w:r>
        <w:tab/>
      </w:r>
      <w:r w:rsidRPr="004D270B">
        <w:t>bis 31. Dezember</w:t>
      </w:r>
      <w:r w:rsidRPr="004D270B">
        <w:tab/>
      </w:r>
      <w:r>
        <w:t>30</w:t>
      </w:r>
      <w:r w:rsidRPr="004D270B">
        <w:t xml:space="preserve"> Urlaubstage,</w:t>
      </w:r>
    </w:p>
    <w:p w14:paraId="12A8A7D0" w14:textId="77777777" w:rsidR="00192F34" w:rsidRPr="00FF44D4" w:rsidRDefault="00192F34" w:rsidP="00192F34">
      <w:pPr>
        <w:tabs>
          <w:tab w:val="left" w:pos="2835"/>
          <w:tab w:val="right" w:pos="7371"/>
        </w:tabs>
        <w:jc w:val="both"/>
      </w:pPr>
      <w:r w:rsidRPr="004D270B">
        <w:t>vom 1. Januar</w:t>
      </w:r>
      <w:r>
        <w:t xml:space="preserve"> </w:t>
      </w:r>
      <w:r w:rsidRPr="00FF44D4">
        <w:t>…</w:t>
      </w:r>
      <w:r>
        <w:t>………</w:t>
      </w:r>
      <w:r w:rsidRPr="00FF44D4">
        <w:t>.</w:t>
      </w:r>
      <w:r>
        <w:t xml:space="preserve"> </w:t>
      </w:r>
      <w:r>
        <w:tab/>
      </w:r>
      <w:r w:rsidRPr="004D270B">
        <w:t>bis 31. Dezember</w:t>
      </w:r>
      <w:r w:rsidRPr="004D270B">
        <w:tab/>
      </w:r>
      <w:r>
        <w:t>30</w:t>
      </w:r>
      <w:r w:rsidRPr="004D270B">
        <w:t xml:space="preserve"> Urlaubstage</w:t>
      </w:r>
      <w:r w:rsidRPr="00FF44D4">
        <w:t>,</w:t>
      </w:r>
    </w:p>
    <w:bookmarkEnd w:id="33"/>
    <w:p w14:paraId="6B3A83BE" w14:textId="77777777" w:rsidR="00192F34" w:rsidRPr="00FF44D4" w:rsidRDefault="00192F34" w:rsidP="00192F34">
      <w:pPr>
        <w:tabs>
          <w:tab w:val="left" w:pos="2835"/>
          <w:tab w:val="right" w:pos="7371"/>
        </w:tabs>
        <w:jc w:val="both"/>
      </w:pPr>
      <w:r w:rsidRPr="00FF44D4">
        <w:t>vom 1. Januar</w:t>
      </w:r>
      <w:r>
        <w:t xml:space="preserve"> </w:t>
      </w:r>
      <w:r w:rsidRPr="00FF44D4">
        <w:t>…</w:t>
      </w:r>
      <w:r>
        <w:t>………</w:t>
      </w:r>
      <w:r w:rsidRPr="00FF44D4">
        <w:t>.</w:t>
      </w:r>
      <w:r>
        <w:t xml:space="preserve"> </w:t>
      </w:r>
      <w:r>
        <w:tab/>
        <w:t>b</w:t>
      </w:r>
      <w:r w:rsidRPr="00FF44D4">
        <w:t>is</w:t>
      </w:r>
      <w:r>
        <w:t xml:space="preserve"> </w:t>
      </w:r>
      <w:r w:rsidRPr="00FF44D4">
        <w:t>…</w:t>
      </w:r>
      <w:r>
        <w:t>………</w:t>
      </w:r>
      <w:r w:rsidRPr="00FF44D4">
        <w:t>……</w:t>
      </w:r>
      <w:r>
        <w:tab/>
        <w:t xml:space="preserve">.... </w:t>
      </w:r>
      <w:r w:rsidRPr="00FF44D4">
        <w:t>Urlaubstage.</w:t>
      </w:r>
    </w:p>
    <w:bookmarkEnd w:id="32"/>
    <w:p w14:paraId="27E0DCDF" w14:textId="77777777" w:rsidR="00363513" w:rsidRDefault="00363513" w:rsidP="00363513">
      <w:pPr>
        <w:jc w:val="both"/>
      </w:pPr>
      <w:r>
        <w:t xml:space="preserve">(2) Der Erholungsurlaub ist in der vorlesungs- und unterrichtsfreien Zeit in Anspruch zu nehmen. </w:t>
      </w:r>
    </w:p>
    <w:p w14:paraId="4ADCBD1B" w14:textId="29DEF82A" w:rsidR="00363513" w:rsidRDefault="00363513" w:rsidP="00363513">
      <w:pPr>
        <w:jc w:val="center"/>
        <w:rPr>
          <w:b/>
        </w:rPr>
      </w:pPr>
      <w:r w:rsidRPr="000569D4">
        <w:rPr>
          <w:b/>
        </w:rPr>
        <w:t xml:space="preserve">§ 8 </w:t>
      </w:r>
    </w:p>
    <w:p w14:paraId="114F90E6" w14:textId="77777777" w:rsidR="00363513" w:rsidRPr="000569D4" w:rsidRDefault="00363513" w:rsidP="00363513">
      <w:pPr>
        <w:jc w:val="center"/>
        <w:rPr>
          <w:b/>
        </w:rPr>
      </w:pPr>
      <w:r w:rsidRPr="000569D4">
        <w:rPr>
          <w:b/>
        </w:rPr>
        <w:t>Voraussetzungen, unter denen das Vertragsverhältnis gekündigt werden kann</w:t>
      </w:r>
    </w:p>
    <w:p w14:paraId="34768419" w14:textId="1C486F2F" w:rsidR="00363513" w:rsidRDefault="00363513" w:rsidP="00363513">
      <w:pPr>
        <w:jc w:val="both"/>
      </w:pPr>
      <w:r>
        <w:t>Das Vertragsverhältnis kann nach Maßgabe des § 3 Absätze 2 und 3 TVdS-L gekündigt werden. Die Kündigung muss schriftlich und in den Fällen des § 3 Absatz 3 TVdS- L unter Angabe der Kündigungsgründe erfolgen.</w:t>
      </w:r>
    </w:p>
    <w:p w14:paraId="41B683EE" w14:textId="77777777" w:rsidR="00363513" w:rsidRDefault="00363513" w:rsidP="00363513">
      <w:pPr>
        <w:jc w:val="both"/>
      </w:pPr>
    </w:p>
    <w:p w14:paraId="11F01AEE" w14:textId="77777777" w:rsidR="00363513" w:rsidRDefault="00363513" w:rsidP="00363513">
      <w:pPr>
        <w:jc w:val="center"/>
        <w:rPr>
          <w:b/>
        </w:rPr>
      </w:pPr>
      <w:r>
        <w:rPr>
          <w:b/>
        </w:rPr>
        <w:t>§ 9</w:t>
      </w:r>
    </w:p>
    <w:p w14:paraId="4345CB4B" w14:textId="5AC92AF8" w:rsidR="00363513" w:rsidRPr="00195C5A" w:rsidRDefault="00AE43AF" w:rsidP="00363513">
      <w:pPr>
        <w:jc w:val="center"/>
        <w:rPr>
          <w:b/>
          <w:vertAlign w:val="superscript"/>
        </w:rPr>
      </w:pPr>
      <w:bookmarkStart w:id="34" w:name="_Hlk41390246"/>
      <w:r w:rsidRPr="00195C5A">
        <w:rPr>
          <w:b/>
        </w:rPr>
        <w:t xml:space="preserve">Bindungsdauer, </w:t>
      </w:r>
      <w:r w:rsidR="00363513" w:rsidRPr="00195C5A">
        <w:rPr>
          <w:b/>
        </w:rPr>
        <w:t>Rückzahlungsbedingungen</w:t>
      </w:r>
      <w:bookmarkEnd w:id="34"/>
      <w:r w:rsidR="00363513" w:rsidRPr="00195C5A">
        <w:rPr>
          <w:bCs/>
          <w:vertAlign w:val="superscript"/>
        </w:rPr>
        <w:t>6</w:t>
      </w:r>
    </w:p>
    <w:p w14:paraId="6794C3E0" w14:textId="7586C626" w:rsidR="00363513" w:rsidRPr="00195C5A" w:rsidRDefault="00114571" w:rsidP="00363513">
      <w:pPr>
        <w:jc w:val="both"/>
      </w:pPr>
      <w:bookmarkStart w:id="35" w:name="_Hlk41453713"/>
      <w:r>
        <w:t xml:space="preserve">Die Bindungsdauer und die Rückzahlungsbedingungen ergeben sich </w:t>
      </w:r>
      <w:r w:rsidR="007E0FD0">
        <w:t>aus</w:t>
      </w:r>
      <w:r w:rsidR="003455C8">
        <w:br w:type="textWrapping" w:clear="all"/>
      </w:r>
      <w:r>
        <w:t>§ 21 TVdS-L.</w:t>
      </w:r>
      <w:bookmarkEnd w:id="35"/>
    </w:p>
    <w:p w14:paraId="1D43A9AD" w14:textId="77777777" w:rsidR="00363513" w:rsidRPr="00B46494" w:rsidRDefault="00363513" w:rsidP="00363513"/>
    <w:p w14:paraId="47D11FC6" w14:textId="77777777" w:rsidR="00363513" w:rsidRDefault="00363513" w:rsidP="00363513">
      <w:pPr>
        <w:jc w:val="center"/>
        <w:rPr>
          <w:b/>
        </w:rPr>
      </w:pPr>
      <w:r w:rsidRPr="001404F4">
        <w:rPr>
          <w:b/>
        </w:rPr>
        <w:t>§ 10</w:t>
      </w:r>
    </w:p>
    <w:p w14:paraId="3CBCC52C" w14:textId="7FAC4653" w:rsidR="00363513" w:rsidRPr="001404F4" w:rsidRDefault="00363513" w:rsidP="00363513">
      <w:pPr>
        <w:jc w:val="center"/>
        <w:rPr>
          <w:b/>
        </w:rPr>
      </w:pPr>
      <w:r w:rsidRPr="001404F4">
        <w:rPr>
          <w:b/>
        </w:rPr>
        <w:t>Nebenabreden</w:t>
      </w:r>
    </w:p>
    <w:p w14:paraId="30E50572" w14:textId="6B9E8DFD" w:rsidR="00363513" w:rsidRDefault="00363513" w:rsidP="00363513">
      <w:pPr>
        <w:jc w:val="both"/>
      </w:pPr>
      <w:r>
        <w:t>(1) Es wird folgende Nebenabrede vereinbart</w:t>
      </w:r>
      <w:r>
        <w:rPr>
          <w:vertAlign w:val="superscript"/>
        </w:rPr>
        <w:t>7</w:t>
      </w:r>
      <w:r>
        <w:t>:</w:t>
      </w:r>
    </w:p>
    <w:p w14:paraId="5D0EC5CC" w14:textId="77777777" w:rsidR="00363513" w:rsidRDefault="00363513" w:rsidP="00363513">
      <w:pPr>
        <w:jc w:val="both"/>
      </w:pPr>
      <w:r>
        <w:t>…………………………………………………………………………………………………..</w:t>
      </w:r>
    </w:p>
    <w:p w14:paraId="1AC705B8" w14:textId="77777777" w:rsidR="00363513" w:rsidRDefault="00363513" w:rsidP="00363513">
      <w:pPr>
        <w:jc w:val="both"/>
      </w:pPr>
      <w:r>
        <w:t>(2) Die Nebenabrede kann mit einer Frist</w:t>
      </w:r>
      <w:bookmarkStart w:id="36" w:name="_Hlk23841743"/>
    </w:p>
    <w:bookmarkStart w:id="37" w:name="_Hlk23840876"/>
    <w:bookmarkStart w:id="38" w:name="_Hlk23840805"/>
    <w:p w14:paraId="603318D1" w14:textId="19711895" w:rsidR="00363513" w:rsidRDefault="00363513" w:rsidP="00363513">
      <w:pPr>
        <w:ind w:left="360"/>
        <w:jc w:val="both"/>
      </w:pPr>
      <w:r w:rsidRPr="0005354B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5354B">
        <w:rPr>
          <w:rFonts w:cs="Arial"/>
          <w:szCs w:val="24"/>
        </w:rPr>
        <w:instrText xml:space="preserve"> FORMCHECKBOX </w:instrText>
      </w:r>
      <w:r w:rsidR="00D25714">
        <w:rPr>
          <w:rFonts w:cs="Arial"/>
          <w:szCs w:val="24"/>
        </w:rPr>
      </w:r>
      <w:r w:rsidR="00D25714">
        <w:rPr>
          <w:rFonts w:cs="Arial"/>
          <w:szCs w:val="24"/>
        </w:rPr>
        <w:fldChar w:fldCharType="separate"/>
      </w:r>
      <w:r w:rsidRPr="0005354B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>
        <w:t xml:space="preserve">von </w:t>
      </w:r>
      <w:bookmarkEnd w:id="36"/>
      <w:bookmarkEnd w:id="37"/>
      <w:r>
        <w:t xml:space="preserve">zwei Wochen </w:t>
      </w:r>
      <w:bookmarkEnd w:id="38"/>
      <w:r>
        <w:t>zum Monatsschluss</w:t>
      </w:r>
      <w:r w:rsidRPr="00C022D3">
        <w:rPr>
          <w:vertAlign w:val="superscript"/>
        </w:rPr>
        <w:t>7</w:t>
      </w:r>
    </w:p>
    <w:bookmarkStart w:id="39" w:name="_Hlk41453982"/>
    <w:p w14:paraId="234BF3E0" w14:textId="2FA858D8" w:rsidR="00363513" w:rsidRDefault="00363513" w:rsidP="00114571">
      <w:pPr>
        <w:tabs>
          <w:tab w:val="right" w:pos="4820"/>
        </w:tabs>
        <w:spacing w:after="0"/>
        <w:ind w:left="360"/>
        <w:jc w:val="both"/>
      </w:pPr>
      <w:r w:rsidRPr="0005354B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5354B">
        <w:rPr>
          <w:rFonts w:cs="Arial"/>
          <w:szCs w:val="24"/>
        </w:rPr>
        <w:instrText xml:space="preserve"> FORMCHECKBOX </w:instrText>
      </w:r>
      <w:r w:rsidR="00D25714">
        <w:rPr>
          <w:rFonts w:cs="Arial"/>
          <w:szCs w:val="24"/>
        </w:rPr>
      </w:r>
      <w:r w:rsidR="00D25714">
        <w:rPr>
          <w:rFonts w:cs="Arial"/>
          <w:szCs w:val="24"/>
        </w:rPr>
        <w:fldChar w:fldCharType="separate"/>
      </w:r>
      <w:r w:rsidRPr="0005354B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>
        <w:t>von</w:t>
      </w:r>
      <w:r w:rsidR="00114571">
        <w:t xml:space="preserve"> </w:t>
      </w:r>
      <w:r>
        <w:t>…………….</w:t>
      </w:r>
      <w:r w:rsidR="00114571">
        <w:t xml:space="preserve"> z</w:t>
      </w:r>
      <w:r>
        <w:t>um</w:t>
      </w:r>
      <w:r w:rsidR="00114571">
        <w:t xml:space="preserve"> </w:t>
      </w:r>
      <w:r>
        <w:t>…………</w:t>
      </w:r>
      <w:r w:rsidR="00114571">
        <w:t>……</w:t>
      </w:r>
      <w:r>
        <w:t>…</w:t>
      </w:r>
      <w:r w:rsidR="00114571">
        <w:tab/>
      </w:r>
      <w:r w:rsidRPr="00C022D3">
        <w:rPr>
          <w:vertAlign w:val="superscript"/>
        </w:rPr>
        <w:t>7</w:t>
      </w:r>
    </w:p>
    <w:bookmarkEnd w:id="39"/>
    <w:p w14:paraId="33D7AC12" w14:textId="77777777" w:rsidR="00363513" w:rsidRDefault="00363513" w:rsidP="00363513">
      <w:pPr>
        <w:pStyle w:val="Listenabsatz"/>
        <w:spacing w:after="0"/>
        <w:ind w:left="340"/>
        <w:jc w:val="both"/>
      </w:pPr>
    </w:p>
    <w:p w14:paraId="73F10441" w14:textId="77777777" w:rsidR="00363513" w:rsidRDefault="00363513" w:rsidP="00363513">
      <w:pPr>
        <w:jc w:val="both"/>
      </w:pPr>
      <w:r>
        <w:t>gesondert in Textform (§ 126b BGB) gekündigt werden.</w:t>
      </w:r>
    </w:p>
    <w:p w14:paraId="003D2A07" w14:textId="137B667E" w:rsidR="00363513" w:rsidRDefault="00363513" w:rsidP="00363513">
      <w:pPr>
        <w:jc w:val="both"/>
      </w:pPr>
      <w:r>
        <w:t>(3) Die Vereinbarung von Nebenabreden bedarf der Schriftform (§ 2 Absatz 2 Satz 1 TVdS-L).</w:t>
      </w:r>
    </w:p>
    <w:p w14:paraId="26FED237" w14:textId="1FB7E045" w:rsidR="00363513" w:rsidRDefault="00363513" w:rsidP="00363513"/>
    <w:p w14:paraId="6C2374BB" w14:textId="77777777" w:rsidR="00B6284D" w:rsidRDefault="00B6284D" w:rsidP="00363513"/>
    <w:p w14:paraId="63282C86" w14:textId="1740FAEE" w:rsidR="00765AFF" w:rsidRDefault="00765AFF" w:rsidP="00363513"/>
    <w:p w14:paraId="32E745AB" w14:textId="77777777" w:rsidR="00765AFF" w:rsidRDefault="00765AFF" w:rsidP="00363513"/>
    <w:p w14:paraId="18D35FE0" w14:textId="77777777" w:rsidR="00363513" w:rsidRDefault="00363513" w:rsidP="00363513"/>
    <w:p w14:paraId="16FD58D0" w14:textId="77777777" w:rsidR="00A021F0" w:rsidRDefault="00A021F0" w:rsidP="00A021F0">
      <w:pPr>
        <w:tabs>
          <w:tab w:val="left" w:pos="5387"/>
        </w:tabs>
        <w:spacing w:before="120" w:line="240" w:lineRule="exact"/>
        <w:rPr>
          <w:rFonts w:cs="Arial"/>
          <w:color w:val="000000"/>
          <w:szCs w:val="24"/>
        </w:rPr>
      </w:pPr>
      <w:bookmarkStart w:id="40" w:name="_Hlk41460690"/>
      <w:bookmarkStart w:id="41" w:name="_Hlk41454545"/>
      <w:r w:rsidRPr="00467709">
        <w:rPr>
          <w:rFonts w:cs="Arial"/>
          <w:color w:val="000000"/>
          <w:szCs w:val="24"/>
        </w:rPr>
        <w:t>...................................................</w:t>
      </w:r>
      <w:r w:rsidRPr="00467709">
        <w:rPr>
          <w:rFonts w:cs="Arial"/>
          <w:color w:val="000000"/>
          <w:szCs w:val="24"/>
        </w:rPr>
        <w:tab/>
        <w:t>Die gesetzliche Vertret</w:t>
      </w:r>
      <w:r>
        <w:rPr>
          <w:rFonts w:cs="Arial"/>
          <w:color w:val="000000"/>
          <w:szCs w:val="24"/>
        </w:rPr>
        <w:t>ung</w:t>
      </w:r>
    </w:p>
    <w:p w14:paraId="1044F144" w14:textId="577BD0BD" w:rsidR="00A021F0" w:rsidRPr="00467709" w:rsidRDefault="00A021F0" w:rsidP="00A021F0">
      <w:pPr>
        <w:tabs>
          <w:tab w:val="left" w:pos="5387"/>
        </w:tabs>
        <w:spacing w:after="0" w:line="240" w:lineRule="exact"/>
        <w:rPr>
          <w:rFonts w:cs="Arial"/>
          <w:color w:val="000000"/>
          <w:szCs w:val="24"/>
        </w:rPr>
      </w:pPr>
      <w:r w:rsidRPr="00467709">
        <w:rPr>
          <w:rFonts w:cs="Arial"/>
          <w:color w:val="000000"/>
          <w:szCs w:val="24"/>
        </w:rPr>
        <w:t>(Ort, Datum)</w:t>
      </w:r>
      <w:r>
        <w:rPr>
          <w:rFonts w:cs="Arial"/>
          <w:color w:val="000000"/>
          <w:szCs w:val="24"/>
        </w:rPr>
        <w:tab/>
      </w:r>
      <w:r w:rsidRPr="00467709">
        <w:rPr>
          <w:rFonts w:cs="Arial"/>
          <w:color w:val="000000"/>
          <w:szCs w:val="24"/>
        </w:rPr>
        <w:t>der</w:t>
      </w:r>
      <w:r>
        <w:rPr>
          <w:rFonts w:cs="Arial"/>
          <w:color w:val="000000"/>
          <w:szCs w:val="24"/>
        </w:rPr>
        <w:t xml:space="preserve"> studierenden Person</w:t>
      </w:r>
      <w:r w:rsidRPr="00467709">
        <w:rPr>
          <w:rFonts w:cs="Arial"/>
          <w:color w:val="000000"/>
          <w:szCs w:val="24"/>
        </w:rPr>
        <w:t>:</w:t>
      </w:r>
      <w:r>
        <w:rPr>
          <w:rFonts w:cs="Arial"/>
          <w:color w:val="000000"/>
          <w:szCs w:val="24"/>
          <w:vertAlign w:val="superscript"/>
        </w:rPr>
        <w:t>8</w:t>
      </w:r>
    </w:p>
    <w:p w14:paraId="3FE87F0A" w14:textId="77777777" w:rsidR="00A021F0" w:rsidRPr="000A57B0" w:rsidRDefault="00A021F0" w:rsidP="00A021F0">
      <w:pPr>
        <w:tabs>
          <w:tab w:val="left" w:pos="4536"/>
        </w:tabs>
        <w:spacing w:before="120"/>
        <w:rPr>
          <w:rFonts w:cs="Arial"/>
          <w:color w:val="000000"/>
          <w:sz w:val="20"/>
          <w:szCs w:val="20"/>
        </w:rPr>
      </w:pPr>
      <w:r w:rsidRPr="00467709">
        <w:rPr>
          <w:rFonts w:cs="Arial"/>
          <w:color w:val="000000"/>
          <w:szCs w:val="24"/>
        </w:rPr>
        <w:tab/>
      </w:r>
      <w:r w:rsidRPr="000A57B0">
        <w:rPr>
          <w:rFonts w:cs="Arial"/>
          <w:color w:val="000000"/>
          <w:sz w:val="20"/>
          <w:szCs w:val="20"/>
        </w:rPr>
        <w:t>(Falls ein Elternteil verstorben ist, bitte vermerken)</w:t>
      </w:r>
    </w:p>
    <w:p w14:paraId="0B481951" w14:textId="77777777" w:rsidR="00363513" w:rsidRPr="00467709" w:rsidRDefault="00363513" w:rsidP="00363513">
      <w:pPr>
        <w:rPr>
          <w:rFonts w:cs="Arial"/>
          <w:color w:val="000000"/>
          <w:szCs w:val="24"/>
        </w:rPr>
      </w:pPr>
    </w:p>
    <w:p w14:paraId="67FFF9D6" w14:textId="3B64054B" w:rsidR="00363513" w:rsidRPr="004D270B" w:rsidRDefault="0037162E" w:rsidP="00114571">
      <w:pPr>
        <w:tabs>
          <w:tab w:val="right" w:pos="9072"/>
        </w:tabs>
        <w:rPr>
          <w:rFonts w:cs="Arial"/>
          <w:szCs w:val="24"/>
        </w:rPr>
      </w:pPr>
      <w:r w:rsidRPr="00467709">
        <w:rPr>
          <w:rFonts w:cs="Arial"/>
          <w:color w:val="000000"/>
          <w:szCs w:val="24"/>
        </w:rPr>
        <w:t>.......................</w:t>
      </w:r>
      <w:r>
        <w:rPr>
          <w:rFonts w:cs="Arial"/>
          <w:color w:val="000000"/>
          <w:szCs w:val="24"/>
        </w:rPr>
        <w:t>..............................</w:t>
      </w:r>
      <w:r w:rsidR="00363513" w:rsidRPr="004D270B">
        <w:rPr>
          <w:rFonts w:cs="Arial"/>
          <w:szCs w:val="24"/>
        </w:rPr>
        <w:tab/>
      </w:r>
      <w:r w:rsidRPr="00467709">
        <w:rPr>
          <w:rFonts w:cs="Arial"/>
          <w:color w:val="000000"/>
          <w:szCs w:val="24"/>
        </w:rPr>
        <w:t>.......................</w:t>
      </w:r>
      <w:r>
        <w:rPr>
          <w:rFonts w:cs="Arial"/>
          <w:color w:val="000000"/>
          <w:szCs w:val="24"/>
        </w:rPr>
        <w:t>..............................</w:t>
      </w:r>
    </w:p>
    <w:p w14:paraId="62207689" w14:textId="6B4CA66E" w:rsidR="00363513" w:rsidRPr="004D270B" w:rsidRDefault="00363513" w:rsidP="00114571">
      <w:pPr>
        <w:tabs>
          <w:tab w:val="right" w:pos="9072"/>
        </w:tabs>
        <w:rPr>
          <w:rFonts w:cs="Arial"/>
          <w:szCs w:val="24"/>
        </w:rPr>
      </w:pPr>
      <w:bookmarkStart w:id="42" w:name="_Hlk23840966"/>
      <w:r w:rsidRPr="004D270B">
        <w:rPr>
          <w:rFonts w:cs="Arial"/>
          <w:szCs w:val="24"/>
        </w:rPr>
        <w:t>(</w:t>
      </w:r>
      <w:r w:rsidR="00A021F0">
        <w:rPr>
          <w:rFonts w:cs="Arial"/>
          <w:szCs w:val="24"/>
        </w:rPr>
        <w:t>ausbildende Einrichtung</w:t>
      </w:r>
      <w:r w:rsidRPr="004D270B">
        <w:rPr>
          <w:rFonts w:cs="Arial"/>
          <w:szCs w:val="24"/>
        </w:rPr>
        <w:t>)</w:t>
      </w:r>
      <w:r w:rsidR="0037162E" w:rsidRPr="0037162E">
        <w:rPr>
          <w:rFonts w:cs="Arial"/>
          <w:szCs w:val="24"/>
        </w:rPr>
        <w:t xml:space="preserve"> </w:t>
      </w:r>
      <w:r w:rsidRPr="004D270B">
        <w:rPr>
          <w:rFonts w:cs="Arial"/>
          <w:szCs w:val="24"/>
        </w:rPr>
        <w:tab/>
        <w:t>(</w:t>
      </w:r>
      <w:bookmarkStart w:id="43" w:name="_Hlk23841003"/>
      <w:r w:rsidRPr="004D270B">
        <w:rPr>
          <w:rFonts w:cs="Arial"/>
          <w:szCs w:val="24"/>
        </w:rPr>
        <w:t>Elternteil 1</w:t>
      </w:r>
      <w:bookmarkEnd w:id="43"/>
      <w:r w:rsidRPr="004D270B">
        <w:rPr>
          <w:rFonts w:cs="Arial"/>
          <w:szCs w:val="24"/>
        </w:rPr>
        <w:t>)</w:t>
      </w:r>
    </w:p>
    <w:p w14:paraId="12703FE9" w14:textId="77777777" w:rsidR="00363513" w:rsidRPr="004D270B" w:rsidRDefault="00363513" w:rsidP="00363513">
      <w:pPr>
        <w:rPr>
          <w:rFonts w:cs="Arial"/>
          <w:szCs w:val="24"/>
        </w:rPr>
      </w:pPr>
    </w:p>
    <w:p w14:paraId="775094D3" w14:textId="3B08DEF1" w:rsidR="00363513" w:rsidRPr="004D270B" w:rsidRDefault="00114571" w:rsidP="00114571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7162E" w:rsidRPr="00467709">
        <w:rPr>
          <w:rFonts w:cs="Arial"/>
          <w:color w:val="000000"/>
          <w:szCs w:val="24"/>
        </w:rPr>
        <w:t>.......................</w:t>
      </w:r>
      <w:r w:rsidR="0037162E">
        <w:rPr>
          <w:rFonts w:cs="Arial"/>
          <w:color w:val="000000"/>
          <w:szCs w:val="24"/>
        </w:rPr>
        <w:t>..............................</w:t>
      </w:r>
    </w:p>
    <w:p w14:paraId="696A51EB" w14:textId="1915984F" w:rsidR="00363513" w:rsidRPr="004D270B" w:rsidRDefault="00114571" w:rsidP="00114571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63513" w:rsidRPr="004D270B">
        <w:rPr>
          <w:rFonts w:cs="Arial"/>
          <w:szCs w:val="24"/>
        </w:rPr>
        <w:t>(Elternteil 2)</w:t>
      </w:r>
    </w:p>
    <w:bookmarkEnd w:id="42"/>
    <w:p w14:paraId="2ED59A89" w14:textId="77777777" w:rsidR="00363513" w:rsidRPr="00467709" w:rsidRDefault="00363513" w:rsidP="00363513">
      <w:pPr>
        <w:rPr>
          <w:rFonts w:cs="Arial"/>
          <w:color w:val="000000"/>
          <w:szCs w:val="24"/>
        </w:rPr>
      </w:pPr>
    </w:p>
    <w:p w14:paraId="53963E67" w14:textId="44FC3E93" w:rsidR="00363513" w:rsidRPr="00467709" w:rsidRDefault="0037162E" w:rsidP="0037162E">
      <w:pPr>
        <w:tabs>
          <w:tab w:val="right" w:pos="9072"/>
        </w:tabs>
        <w:rPr>
          <w:rFonts w:cs="Arial"/>
          <w:color w:val="000000"/>
          <w:szCs w:val="24"/>
        </w:rPr>
      </w:pPr>
      <w:r w:rsidRPr="00467709">
        <w:rPr>
          <w:rFonts w:cs="Arial"/>
          <w:color w:val="000000"/>
          <w:szCs w:val="24"/>
        </w:rPr>
        <w:t>.......................</w:t>
      </w:r>
      <w:r>
        <w:rPr>
          <w:rFonts w:cs="Arial"/>
          <w:color w:val="000000"/>
          <w:szCs w:val="24"/>
        </w:rPr>
        <w:t>..............................</w:t>
      </w:r>
      <w:r w:rsidR="00363513" w:rsidRPr="00467709">
        <w:rPr>
          <w:rFonts w:cs="Arial"/>
          <w:color w:val="000000"/>
          <w:szCs w:val="24"/>
        </w:rPr>
        <w:tab/>
      </w:r>
      <w:r w:rsidRPr="00467709">
        <w:rPr>
          <w:rFonts w:cs="Arial"/>
          <w:color w:val="000000"/>
          <w:szCs w:val="24"/>
        </w:rPr>
        <w:t>.......................</w:t>
      </w:r>
      <w:r>
        <w:rPr>
          <w:rFonts w:cs="Arial"/>
          <w:color w:val="000000"/>
          <w:szCs w:val="24"/>
        </w:rPr>
        <w:t>..............................</w:t>
      </w:r>
    </w:p>
    <w:p w14:paraId="45E4DDF1" w14:textId="046F8185" w:rsidR="00363513" w:rsidRDefault="00363513" w:rsidP="0037162E">
      <w:pPr>
        <w:pBdr>
          <w:bottom w:val="single" w:sz="6" w:space="1" w:color="auto"/>
        </w:pBdr>
        <w:tabs>
          <w:tab w:val="right" w:pos="9072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(</w:t>
      </w:r>
      <w:bookmarkStart w:id="44" w:name="_Hlk107467030"/>
      <w:r w:rsidR="00A021F0">
        <w:rPr>
          <w:rFonts w:cs="Arial"/>
          <w:color w:val="000000"/>
          <w:szCs w:val="24"/>
        </w:rPr>
        <w:t>studierende Person</w:t>
      </w:r>
      <w:bookmarkEnd w:id="44"/>
      <w:r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ab/>
        <w:t>(Vormund)</w:t>
      </w:r>
      <w:bookmarkEnd w:id="40"/>
    </w:p>
    <w:bookmarkEnd w:id="41"/>
    <w:p w14:paraId="78234F4C" w14:textId="77777777" w:rsidR="00363513" w:rsidRDefault="00363513" w:rsidP="0037162E">
      <w:pPr>
        <w:pBdr>
          <w:bottom w:val="single" w:sz="6" w:space="1" w:color="auto"/>
        </w:pBdr>
        <w:spacing w:before="120"/>
        <w:rPr>
          <w:rFonts w:cs="Arial"/>
          <w:color w:val="000000"/>
          <w:szCs w:val="24"/>
        </w:rPr>
      </w:pPr>
    </w:p>
    <w:p w14:paraId="385BF4C9" w14:textId="77777777" w:rsidR="00E7795C" w:rsidRPr="00E7795C" w:rsidRDefault="00E7795C" w:rsidP="0037162E">
      <w:pPr>
        <w:spacing w:before="120"/>
        <w:ind w:left="284" w:hanging="284"/>
        <w:jc w:val="both"/>
        <w:rPr>
          <w:rStyle w:val="Endnotenzeichen"/>
          <w:sz w:val="20"/>
          <w:szCs w:val="20"/>
          <w:vertAlign w:val="baseline"/>
        </w:rPr>
      </w:pPr>
      <w:r w:rsidRPr="00E7795C">
        <w:rPr>
          <w:szCs w:val="24"/>
          <w:vertAlign w:val="superscript"/>
        </w:rPr>
        <w:t>1</w:t>
      </w:r>
      <w:r w:rsidRPr="00E7795C">
        <w:rPr>
          <w:rFonts w:cs="Arial"/>
          <w:sz w:val="20"/>
          <w:szCs w:val="20"/>
        </w:rPr>
        <w:tab/>
      </w:r>
      <w:r w:rsidRPr="00E7795C">
        <w:rPr>
          <w:rStyle w:val="Endnotenzeichen"/>
          <w:sz w:val="20"/>
          <w:szCs w:val="20"/>
          <w:vertAlign w:val="baseline"/>
        </w:rPr>
        <w:t>Als Anlage zum Ausbildungs</w:t>
      </w:r>
      <w:r w:rsidRPr="00E7795C">
        <w:rPr>
          <w:sz w:val="20"/>
          <w:szCs w:val="20"/>
        </w:rPr>
        <w:t>- und Studien</w:t>
      </w:r>
      <w:r w:rsidRPr="00E7795C">
        <w:rPr>
          <w:rStyle w:val="Endnotenzeichen"/>
          <w:sz w:val="20"/>
          <w:szCs w:val="20"/>
          <w:vertAlign w:val="baseline"/>
        </w:rPr>
        <w:t xml:space="preserve">vertrag ist </w:t>
      </w:r>
      <w:r w:rsidRPr="00E7795C">
        <w:rPr>
          <w:sz w:val="20"/>
          <w:szCs w:val="20"/>
        </w:rPr>
        <w:t xml:space="preserve">hinsichtlich der integrierten Ausbildung </w:t>
      </w:r>
      <w:r w:rsidRPr="00E7795C">
        <w:rPr>
          <w:rStyle w:val="Endnotenzeichen"/>
          <w:sz w:val="20"/>
          <w:szCs w:val="20"/>
          <w:vertAlign w:val="baseline"/>
        </w:rPr>
        <w:t>ein Ausbildungsplan beizufügen, aus dem sich die inhaltliche und zeitliche Gliederung der praktischen Ausbildung ergibt. Gleichzeitig ist in dieser Anlage die der Ausbildung zugrundeliegende Ausbildungs- und Prüfungsverordnung anzugeben.</w:t>
      </w:r>
    </w:p>
    <w:p w14:paraId="3ACA8CAD" w14:textId="77777777" w:rsidR="00E7795C" w:rsidRPr="00E7795C" w:rsidRDefault="00E7795C" w:rsidP="0037162E">
      <w:pPr>
        <w:spacing w:before="120"/>
        <w:ind w:left="284" w:hanging="284"/>
        <w:jc w:val="both"/>
        <w:rPr>
          <w:sz w:val="20"/>
          <w:szCs w:val="20"/>
        </w:rPr>
      </w:pPr>
      <w:r w:rsidRPr="00E7795C">
        <w:rPr>
          <w:szCs w:val="24"/>
          <w:vertAlign w:val="superscript"/>
        </w:rPr>
        <w:t>2</w:t>
      </w:r>
      <w:r w:rsidRPr="00E7795C">
        <w:rPr>
          <w:sz w:val="20"/>
          <w:szCs w:val="20"/>
        </w:rPr>
        <w:tab/>
      </w:r>
      <w:r w:rsidRPr="00E7795C">
        <w:rPr>
          <w:rStyle w:val="Endnotenzeichen"/>
          <w:sz w:val="20"/>
          <w:szCs w:val="20"/>
          <w:vertAlign w:val="baseline"/>
        </w:rPr>
        <w:t>Die gewählte Nachweisform gemäß § 13 Satz 2 Nummer 7 BBiG ist anzukreuzen.</w:t>
      </w:r>
    </w:p>
    <w:p w14:paraId="07839188" w14:textId="77777777" w:rsidR="00E7795C" w:rsidRPr="00E7795C" w:rsidRDefault="00E7795C" w:rsidP="0037162E">
      <w:pPr>
        <w:spacing w:before="120"/>
        <w:ind w:left="284" w:hanging="284"/>
        <w:jc w:val="both"/>
        <w:rPr>
          <w:rFonts w:cs="Arial"/>
          <w:sz w:val="20"/>
          <w:szCs w:val="20"/>
        </w:rPr>
      </w:pPr>
      <w:r w:rsidRPr="00E7795C">
        <w:rPr>
          <w:szCs w:val="24"/>
          <w:vertAlign w:val="superscript"/>
        </w:rPr>
        <w:t xml:space="preserve">3 </w:t>
      </w:r>
      <w:r w:rsidRPr="00E7795C">
        <w:rPr>
          <w:sz w:val="20"/>
          <w:szCs w:val="20"/>
        </w:rPr>
        <w:tab/>
      </w:r>
      <w:r w:rsidRPr="00E7795C">
        <w:rPr>
          <w:rStyle w:val="Endnotenzeichen"/>
          <w:sz w:val="20"/>
          <w:szCs w:val="20"/>
          <w:vertAlign w:val="baseline"/>
        </w:rPr>
        <w:t>Einzusetzen ist das bei Abschluss des Ausbildungs</w:t>
      </w:r>
      <w:r w:rsidRPr="00E7795C">
        <w:rPr>
          <w:sz w:val="20"/>
          <w:szCs w:val="20"/>
        </w:rPr>
        <w:t>- und Studien</w:t>
      </w:r>
      <w:r w:rsidRPr="00E7795C">
        <w:rPr>
          <w:rStyle w:val="Endnotenzeichen"/>
          <w:sz w:val="20"/>
          <w:szCs w:val="20"/>
          <w:vertAlign w:val="baseline"/>
        </w:rPr>
        <w:t>vertrags nach § 8 Abs</w:t>
      </w:r>
      <w:r w:rsidRPr="00E7795C">
        <w:rPr>
          <w:sz w:val="20"/>
          <w:szCs w:val="20"/>
        </w:rPr>
        <w:t>atz</w:t>
      </w:r>
      <w:r w:rsidRPr="00E7795C">
        <w:rPr>
          <w:rStyle w:val="Endnotenzeichen"/>
          <w:sz w:val="20"/>
          <w:szCs w:val="20"/>
          <w:vertAlign w:val="baseline"/>
        </w:rPr>
        <w:t xml:space="preserve"> 1 </w:t>
      </w:r>
      <w:r w:rsidRPr="00E7795C">
        <w:rPr>
          <w:sz w:val="20"/>
          <w:szCs w:val="20"/>
        </w:rPr>
        <w:t>Satz 2 Buchstabe a TVdS-L</w:t>
      </w:r>
      <w:r w:rsidRPr="00E7795C">
        <w:rPr>
          <w:rStyle w:val="Endnotenzeichen"/>
          <w:sz w:val="20"/>
          <w:szCs w:val="20"/>
          <w:vertAlign w:val="baseline"/>
        </w:rPr>
        <w:t xml:space="preserve"> maßgebende</w:t>
      </w:r>
      <w:r w:rsidRPr="00E7795C">
        <w:rPr>
          <w:sz w:val="20"/>
          <w:szCs w:val="20"/>
        </w:rPr>
        <w:t xml:space="preserve"> monatliche Entgelt</w:t>
      </w:r>
      <w:r w:rsidRPr="00E7795C">
        <w:rPr>
          <w:rStyle w:val="Endnotenzeichen"/>
          <w:sz w:val="20"/>
          <w:szCs w:val="20"/>
          <w:vertAlign w:val="baseline"/>
        </w:rPr>
        <w:t>.</w:t>
      </w:r>
    </w:p>
    <w:p w14:paraId="5D72C939" w14:textId="77777777" w:rsidR="00E7795C" w:rsidRPr="00E7795C" w:rsidRDefault="00E7795C" w:rsidP="0037162E">
      <w:pPr>
        <w:spacing w:before="120"/>
        <w:ind w:left="284" w:hanging="284"/>
        <w:jc w:val="both"/>
        <w:rPr>
          <w:sz w:val="20"/>
          <w:szCs w:val="20"/>
        </w:rPr>
      </w:pPr>
      <w:r w:rsidRPr="00E7795C">
        <w:rPr>
          <w:szCs w:val="24"/>
          <w:vertAlign w:val="superscript"/>
        </w:rPr>
        <w:t>4</w:t>
      </w:r>
      <w:r w:rsidRPr="00E7795C">
        <w:rPr>
          <w:sz w:val="20"/>
          <w:szCs w:val="20"/>
        </w:rPr>
        <w:tab/>
      </w:r>
      <w:r w:rsidRPr="00E7795C">
        <w:rPr>
          <w:rStyle w:val="Endnotenzeichen"/>
          <w:sz w:val="20"/>
          <w:szCs w:val="20"/>
          <w:vertAlign w:val="baseline"/>
        </w:rPr>
        <w:t xml:space="preserve">Einzusetzen ist das bei Abschluss des Ausbildungs- und Studienvertrags </w:t>
      </w:r>
      <w:bookmarkStart w:id="45" w:name="_Hlk39725984"/>
      <w:r w:rsidRPr="00E7795C">
        <w:rPr>
          <w:rStyle w:val="Endnotenzeichen"/>
          <w:sz w:val="20"/>
          <w:szCs w:val="20"/>
          <w:vertAlign w:val="baseline"/>
        </w:rPr>
        <w:t>nach § 8 Abs</w:t>
      </w:r>
      <w:r w:rsidRPr="00E7795C">
        <w:rPr>
          <w:sz w:val="20"/>
          <w:szCs w:val="20"/>
        </w:rPr>
        <w:t>atz</w:t>
      </w:r>
      <w:r w:rsidRPr="00E7795C">
        <w:rPr>
          <w:rStyle w:val="Endnotenzeichen"/>
          <w:sz w:val="20"/>
          <w:szCs w:val="20"/>
          <w:vertAlign w:val="baseline"/>
        </w:rPr>
        <w:t xml:space="preserve"> </w:t>
      </w:r>
      <w:r w:rsidRPr="00E7795C">
        <w:rPr>
          <w:sz w:val="20"/>
          <w:szCs w:val="20"/>
        </w:rPr>
        <w:t>2</w:t>
      </w:r>
      <w:r w:rsidRPr="00E7795C">
        <w:rPr>
          <w:rStyle w:val="Endnotenzeichen"/>
          <w:sz w:val="20"/>
          <w:szCs w:val="20"/>
          <w:vertAlign w:val="baseline"/>
        </w:rPr>
        <w:t xml:space="preserve"> </w:t>
      </w:r>
      <w:r w:rsidRPr="00E7795C">
        <w:rPr>
          <w:sz w:val="20"/>
          <w:szCs w:val="20"/>
        </w:rPr>
        <w:t>Buchstabe a TVdS-L</w:t>
      </w:r>
      <w:r w:rsidRPr="00E7795C">
        <w:rPr>
          <w:rStyle w:val="Endnotenzeichen"/>
          <w:sz w:val="20"/>
          <w:szCs w:val="20"/>
          <w:vertAlign w:val="baseline"/>
        </w:rPr>
        <w:t xml:space="preserve"> maßgebende</w:t>
      </w:r>
      <w:r w:rsidRPr="00E7795C" w:rsidDel="00D15AE0">
        <w:rPr>
          <w:rStyle w:val="Endnotenzeichen"/>
          <w:sz w:val="20"/>
          <w:szCs w:val="20"/>
          <w:vertAlign w:val="baseline"/>
        </w:rPr>
        <w:t xml:space="preserve"> </w:t>
      </w:r>
      <w:bookmarkEnd w:id="45"/>
      <w:r w:rsidRPr="00E7795C">
        <w:rPr>
          <w:rStyle w:val="Endnotenzeichen"/>
          <w:sz w:val="20"/>
          <w:szCs w:val="20"/>
          <w:vertAlign w:val="baseline"/>
        </w:rPr>
        <w:t>Studienentgelt.</w:t>
      </w:r>
    </w:p>
    <w:p w14:paraId="179E801A" w14:textId="09415824" w:rsidR="00E7795C" w:rsidRPr="00E7795C" w:rsidRDefault="00E7795C" w:rsidP="0037162E">
      <w:pPr>
        <w:spacing w:before="120"/>
        <w:ind w:left="284" w:hanging="284"/>
        <w:jc w:val="both"/>
        <w:rPr>
          <w:rFonts w:cs="Arial"/>
          <w:sz w:val="20"/>
          <w:szCs w:val="20"/>
        </w:rPr>
      </w:pPr>
      <w:r w:rsidRPr="00E7795C">
        <w:rPr>
          <w:rFonts w:cs="Arial"/>
          <w:szCs w:val="24"/>
          <w:vertAlign w:val="superscript"/>
        </w:rPr>
        <w:t>5</w:t>
      </w:r>
      <w:r w:rsidRPr="00E7795C">
        <w:rPr>
          <w:rFonts w:cs="Arial"/>
          <w:sz w:val="20"/>
          <w:szCs w:val="20"/>
        </w:rPr>
        <w:tab/>
        <w:t xml:space="preserve">Einzusetzen ist die nach § 9 Absatz 1 TVdS-L für das erste und letzte Jahr des </w:t>
      </w:r>
      <w:r w:rsidR="008E43D8">
        <w:rPr>
          <w:rFonts w:cs="Arial"/>
          <w:sz w:val="20"/>
          <w:szCs w:val="20"/>
        </w:rPr>
        <w:t>Vertrags</w:t>
      </w:r>
      <w:r w:rsidR="003B1631">
        <w:rPr>
          <w:rFonts w:cs="Arial"/>
          <w:sz w:val="20"/>
          <w:szCs w:val="20"/>
        </w:rPr>
        <w:t>verhältnisses</w:t>
      </w:r>
      <w:r w:rsidRPr="00E7795C">
        <w:rPr>
          <w:rFonts w:cs="Arial"/>
          <w:sz w:val="20"/>
          <w:szCs w:val="20"/>
        </w:rPr>
        <w:t xml:space="preserve"> maßgebende (gegebenenfalls gekürzte) Dauer des Erholungsurlaubs.</w:t>
      </w:r>
    </w:p>
    <w:p w14:paraId="36A52A9B" w14:textId="0E999D65" w:rsidR="00E7795C" w:rsidRPr="00E7795C" w:rsidRDefault="00E7795C" w:rsidP="0037162E">
      <w:pPr>
        <w:spacing w:before="120"/>
        <w:ind w:left="284" w:hanging="284"/>
        <w:jc w:val="both"/>
        <w:rPr>
          <w:sz w:val="20"/>
          <w:szCs w:val="20"/>
        </w:rPr>
      </w:pPr>
      <w:r w:rsidRPr="00E7795C">
        <w:rPr>
          <w:szCs w:val="24"/>
          <w:vertAlign w:val="superscript"/>
        </w:rPr>
        <w:t>6</w:t>
      </w:r>
      <w:r w:rsidRPr="00E7795C">
        <w:rPr>
          <w:sz w:val="20"/>
          <w:szCs w:val="20"/>
        </w:rPr>
        <w:tab/>
      </w:r>
      <w:r w:rsidRPr="00E7795C">
        <w:rPr>
          <w:rStyle w:val="Endnotenzeichen"/>
          <w:sz w:val="20"/>
          <w:szCs w:val="20"/>
          <w:vertAlign w:val="baseline"/>
        </w:rPr>
        <w:t>Die</w:t>
      </w:r>
      <w:r w:rsidRPr="00E7795C">
        <w:rPr>
          <w:sz w:val="20"/>
          <w:szCs w:val="20"/>
        </w:rPr>
        <w:t xml:space="preserve"> </w:t>
      </w:r>
      <w:r w:rsidR="00A021F0" w:rsidRPr="00A021F0">
        <w:rPr>
          <w:sz w:val="20"/>
          <w:szCs w:val="20"/>
        </w:rPr>
        <w:t xml:space="preserve">studierende Person </w:t>
      </w:r>
      <w:r w:rsidRPr="00E7795C">
        <w:rPr>
          <w:sz w:val="20"/>
          <w:szCs w:val="20"/>
        </w:rPr>
        <w:t xml:space="preserve">sollte </w:t>
      </w:r>
      <w:r w:rsidRPr="00E7795C">
        <w:rPr>
          <w:rStyle w:val="Endnotenzeichen"/>
          <w:sz w:val="20"/>
          <w:szCs w:val="20"/>
          <w:vertAlign w:val="baseline"/>
        </w:rPr>
        <w:t xml:space="preserve">vor Abschluss des </w:t>
      </w:r>
      <w:r w:rsidRPr="00E7795C">
        <w:rPr>
          <w:sz w:val="20"/>
          <w:szCs w:val="20"/>
        </w:rPr>
        <w:t xml:space="preserve">Ausbildungs- und </w:t>
      </w:r>
      <w:r w:rsidRPr="00E7795C">
        <w:rPr>
          <w:rStyle w:val="Endnotenzeichen"/>
          <w:sz w:val="20"/>
          <w:szCs w:val="20"/>
          <w:vertAlign w:val="baseline"/>
        </w:rPr>
        <w:t>Studienvertrages darauf hin</w:t>
      </w:r>
      <w:r w:rsidRPr="00E7795C">
        <w:rPr>
          <w:sz w:val="20"/>
          <w:szCs w:val="20"/>
        </w:rPr>
        <w:t>gewiesen werden</w:t>
      </w:r>
      <w:r w:rsidRPr="00E7795C">
        <w:rPr>
          <w:rStyle w:val="Endnotenzeichen"/>
          <w:sz w:val="20"/>
          <w:szCs w:val="20"/>
          <w:vertAlign w:val="baseline"/>
        </w:rPr>
        <w:t>, dass i</w:t>
      </w:r>
      <w:r w:rsidRPr="00E7795C">
        <w:rPr>
          <w:sz w:val="20"/>
          <w:szCs w:val="20"/>
        </w:rPr>
        <w:t xml:space="preserve">m Falle einer </w:t>
      </w:r>
      <w:r w:rsidRPr="00E7795C">
        <w:rPr>
          <w:rStyle w:val="Endnotenzeichen"/>
          <w:sz w:val="20"/>
          <w:szCs w:val="20"/>
          <w:vertAlign w:val="baseline"/>
        </w:rPr>
        <w:t xml:space="preserve">Beschäftigung nach Abschluss des </w:t>
      </w:r>
      <w:r w:rsidRPr="00E7795C">
        <w:rPr>
          <w:sz w:val="20"/>
          <w:szCs w:val="20"/>
        </w:rPr>
        <w:t xml:space="preserve">dualen </w:t>
      </w:r>
      <w:r w:rsidRPr="00E7795C">
        <w:rPr>
          <w:rStyle w:val="Endnotenzeichen"/>
          <w:sz w:val="20"/>
          <w:szCs w:val="20"/>
          <w:vertAlign w:val="baseline"/>
        </w:rPr>
        <w:t xml:space="preserve">Studiums </w:t>
      </w:r>
      <w:r w:rsidRPr="00E7795C">
        <w:rPr>
          <w:sz w:val="20"/>
          <w:szCs w:val="20"/>
        </w:rPr>
        <w:t xml:space="preserve">diese </w:t>
      </w:r>
      <w:r w:rsidRPr="00E7795C">
        <w:rPr>
          <w:rStyle w:val="Endnotenzeichen"/>
          <w:sz w:val="20"/>
          <w:szCs w:val="20"/>
          <w:vertAlign w:val="baseline"/>
        </w:rPr>
        <w:t xml:space="preserve">entsprechend der erworbenen Abschlussqualifikation erfolgt. Hierzu ist </w:t>
      </w:r>
      <w:r w:rsidR="00A021F0">
        <w:rPr>
          <w:sz w:val="20"/>
          <w:szCs w:val="20"/>
        </w:rPr>
        <w:t xml:space="preserve">der </w:t>
      </w:r>
      <w:r w:rsidR="00A021F0" w:rsidRPr="00A021F0">
        <w:rPr>
          <w:sz w:val="20"/>
          <w:szCs w:val="20"/>
        </w:rPr>
        <w:t>studierende</w:t>
      </w:r>
      <w:r w:rsidR="00A021F0">
        <w:rPr>
          <w:sz w:val="20"/>
          <w:szCs w:val="20"/>
        </w:rPr>
        <w:t>n</w:t>
      </w:r>
      <w:r w:rsidR="00A021F0" w:rsidRPr="00A021F0">
        <w:rPr>
          <w:sz w:val="20"/>
          <w:szCs w:val="20"/>
        </w:rPr>
        <w:t xml:space="preserve"> Person </w:t>
      </w:r>
      <w:r w:rsidRPr="00E7795C">
        <w:rPr>
          <w:rStyle w:val="Endnotenzeichen"/>
          <w:sz w:val="20"/>
          <w:szCs w:val="20"/>
          <w:vertAlign w:val="baseline"/>
        </w:rPr>
        <w:t>der Beginn der späteren Beschäftigung (Anschlussbeschäftigung) mitzuteilen und die auszuübende Tätigkeit ist unter Angabe, welcher Entgeltgruppe die</w:t>
      </w:r>
      <w:r w:rsidR="003B1631">
        <w:rPr>
          <w:rStyle w:val="Endnotenzeichen"/>
          <w:sz w:val="20"/>
          <w:szCs w:val="20"/>
          <w:vertAlign w:val="baseline"/>
        </w:rPr>
        <w:t>s</w:t>
      </w:r>
      <w:r w:rsidR="003B1631">
        <w:rPr>
          <w:sz w:val="20"/>
          <w:szCs w:val="20"/>
        </w:rPr>
        <w:t>e</w:t>
      </w:r>
      <w:r w:rsidRPr="00E7795C">
        <w:rPr>
          <w:rStyle w:val="Endnotenzeichen"/>
          <w:sz w:val="20"/>
          <w:szCs w:val="20"/>
          <w:vertAlign w:val="baseline"/>
        </w:rPr>
        <w:t xml:space="preserve"> mindestens entspricht, zu beschreiben.</w:t>
      </w:r>
    </w:p>
    <w:p w14:paraId="796048E2" w14:textId="77777777" w:rsidR="00E7795C" w:rsidRPr="00E7795C" w:rsidRDefault="00E7795C" w:rsidP="0037162E">
      <w:pPr>
        <w:spacing w:before="120"/>
        <w:ind w:left="284" w:hanging="284"/>
        <w:jc w:val="both"/>
        <w:rPr>
          <w:rFonts w:cs="Arial"/>
          <w:sz w:val="20"/>
          <w:szCs w:val="20"/>
        </w:rPr>
      </w:pPr>
      <w:r w:rsidRPr="00E7795C">
        <w:rPr>
          <w:rFonts w:cs="Arial"/>
          <w:szCs w:val="24"/>
          <w:vertAlign w:val="superscript"/>
        </w:rPr>
        <w:t>7</w:t>
      </w:r>
      <w:r w:rsidRPr="00E7795C">
        <w:rPr>
          <w:rFonts w:cs="Arial"/>
          <w:sz w:val="20"/>
          <w:szCs w:val="20"/>
        </w:rPr>
        <w:tab/>
        <w:t>Zutreffendes ankreuzen und gegebenenfalls ausfüllen.</w:t>
      </w:r>
    </w:p>
    <w:p w14:paraId="57D7035C" w14:textId="235A2A7E" w:rsidR="00DE6A21" w:rsidRPr="00E7795C" w:rsidRDefault="00E7795C" w:rsidP="0037162E">
      <w:pPr>
        <w:spacing w:before="120"/>
        <w:ind w:left="284" w:hanging="284"/>
        <w:jc w:val="both"/>
        <w:rPr>
          <w:rFonts w:cs="Arial"/>
          <w:sz w:val="20"/>
          <w:szCs w:val="20"/>
        </w:rPr>
      </w:pPr>
      <w:r w:rsidRPr="00E7795C">
        <w:rPr>
          <w:rFonts w:cs="Arial"/>
          <w:szCs w:val="24"/>
          <w:vertAlign w:val="superscript"/>
        </w:rPr>
        <w:t>8</w:t>
      </w:r>
      <w:r w:rsidRPr="00E7795C">
        <w:rPr>
          <w:rFonts w:cs="Arial"/>
          <w:sz w:val="20"/>
          <w:szCs w:val="20"/>
        </w:rPr>
        <w:tab/>
      </w:r>
      <w:bookmarkStart w:id="46" w:name="_Hlk107463422"/>
      <w:r w:rsidR="00A021F0" w:rsidRPr="00A021F0">
        <w:rPr>
          <w:rFonts w:cs="Arial"/>
          <w:sz w:val="20"/>
          <w:szCs w:val="20"/>
        </w:rPr>
        <w:t>Besteht eine Vormund- oder Pflegschaft, ist diese verpflichtet, die nach den Vorschriften des Bürgerlichen Gesetzbuches zur Wirksamkeit des Vertrages erforderliche Genehmigung des Familiengerichts unverzüglich beizubringen</w:t>
      </w:r>
      <w:bookmarkEnd w:id="46"/>
      <w:r w:rsidRPr="00E7795C">
        <w:rPr>
          <w:rFonts w:cs="Arial"/>
          <w:sz w:val="20"/>
          <w:szCs w:val="20"/>
        </w:rPr>
        <w:t>.</w:t>
      </w:r>
    </w:p>
    <w:sectPr w:rsidR="00DE6A21" w:rsidRPr="00E7795C" w:rsidSect="00F00E03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33D9" w14:textId="77777777" w:rsidR="00F953DF" w:rsidRDefault="00F953DF">
      <w:pPr>
        <w:spacing w:after="0"/>
      </w:pPr>
      <w:r>
        <w:separator/>
      </w:r>
    </w:p>
  </w:endnote>
  <w:endnote w:type="continuationSeparator" w:id="0">
    <w:p w14:paraId="465DC2C7" w14:textId="77777777" w:rsidR="00F953DF" w:rsidRDefault="00F95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97B7" w14:textId="77777777" w:rsidR="00F953DF" w:rsidRDefault="00F953DF">
      <w:pPr>
        <w:spacing w:after="0"/>
      </w:pPr>
      <w:r>
        <w:separator/>
      </w:r>
    </w:p>
  </w:footnote>
  <w:footnote w:type="continuationSeparator" w:id="0">
    <w:p w14:paraId="49932D36" w14:textId="77777777" w:rsidR="00F953DF" w:rsidRDefault="00F95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90340"/>
      <w:docPartObj>
        <w:docPartGallery w:val="Page Numbers (Top of Page)"/>
        <w:docPartUnique/>
      </w:docPartObj>
    </w:sdtPr>
    <w:sdtEndPr/>
    <w:sdtContent>
      <w:p w14:paraId="0888A7DB" w14:textId="38571399" w:rsidR="00F00E03" w:rsidRDefault="0099486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714">
          <w:rPr>
            <w:noProof/>
          </w:rPr>
          <w:t>6</w:t>
        </w:r>
        <w:r>
          <w:fldChar w:fldCharType="end"/>
        </w:r>
      </w:p>
    </w:sdtContent>
  </w:sdt>
  <w:p w14:paraId="7D9C2098" w14:textId="77777777" w:rsidR="00F00E03" w:rsidRDefault="00D257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E96"/>
    <w:multiLevelType w:val="hybridMultilevel"/>
    <w:tmpl w:val="283CF78E"/>
    <w:lvl w:ilvl="0" w:tplc="A85681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1BA"/>
    <w:multiLevelType w:val="hybridMultilevel"/>
    <w:tmpl w:val="9C3AC3A0"/>
    <w:lvl w:ilvl="0" w:tplc="A85681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31C7"/>
    <w:multiLevelType w:val="hybridMultilevel"/>
    <w:tmpl w:val="FA3EB138"/>
    <w:lvl w:ilvl="0" w:tplc="B5C248EE">
      <w:start w:val="2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C0A2E"/>
    <w:multiLevelType w:val="hybridMultilevel"/>
    <w:tmpl w:val="48F2C952"/>
    <w:lvl w:ilvl="0" w:tplc="A85681E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60"/>
    <w:rsid w:val="00000A08"/>
    <w:rsid w:val="000613F0"/>
    <w:rsid w:val="0007569E"/>
    <w:rsid w:val="000805E0"/>
    <w:rsid w:val="001142A4"/>
    <w:rsid w:val="00114571"/>
    <w:rsid w:val="00160BFA"/>
    <w:rsid w:val="00192F34"/>
    <w:rsid w:val="00195C5A"/>
    <w:rsid w:val="001A22D3"/>
    <w:rsid w:val="001E7F13"/>
    <w:rsid w:val="00232D64"/>
    <w:rsid w:val="002559B6"/>
    <w:rsid w:val="00280B33"/>
    <w:rsid w:val="00281A52"/>
    <w:rsid w:val="0029470A"/>
    <w:rsid w:val="002A4E01"/>
    <w:rsid w:val="002B4355"/>
    <w:rsid w:val="00304A02"/>
    <w:rsid w:val="003455C8"/>
    <w:rsid w:val="00363513"/>
    <w:rsid w:val="00363690"/>
    <w:rsid w:val="003672E9"/>
    <w:rsid w:val="0037162E"/>
    <w:rsid w:val="003A1F2B"/>
    <w:rsid w:val="003A3EDF"/>
    <w:rsid w:val="003B11A6"/>
    <w:rsid w:val="003B1631"/>
    <w:rsid w:val="003C2659"/>
    <w:rsid w:val="003C3C91"/>
    <w:rsid w:val="003F41DA"/>
    <w:rsid w:val="004253C9"/>
    <w:rsid w:val="004270AC"/>
    <w:rsid w:val="00430C34"/>
    <w:rsid w:val="00555703"/>
    <w:rsid w:val="00604BD7"/>
    <w:rsid w:val="0060718D"/>
    <w:rsid w:val="00647BF8"/>
    <w:rsid w:val="006D0D22"/>
    <w:rsid w:val="006D35D9"/>
    <w:rsid w:val="0071014A"/>
    <w:rsid w:val="00765AFF"/>
    <w:rsid w:val="0077061C"/>
    <w:rsid w:val="007E0E19"/>
    <w:rsid w:val="007E0FD0"/>
    <w:rsid w:val="00825C41"/>
    <w:rsid w:val="0084233E"/>
    <w:rsid w:val="00870A99"/>
    <w:rsid w:val="008B2DB0"/>
    <w:rsid w:val="008E43D8"/>
    <w:rsid w:val="00950BE6"/>
    <w:rsid w:val="00994860"/>
    <w:rsid w:val="009A571B"/>
    <w:rsid w:val="009B20B0"/>
    <w:rsid w:val="009C27EA"/>
    <w:rsid w:val="009C6465"/>
    <w:rsid w:val="00A021F0"/>
    <w:rsid w:val="00A248CA"/>
    <w:rsid w:val="00A602E7"/>
    <w:rsid w:val="00AC4C4F"/>
    <w:rsid w:val="00AE09DC"/>
    <w:rsid w:val="00AE43AF"/>
    <w:rsid w:val="00B1390F"/>
    <w:rsid w:val="00B233A3"/>
    <w:rsid w:val="00B24DEE"/>
    <w:rsid w:val="00B6284D"/>
    <w:rsid w:val="00B7117F"/>
    <w:rsid w:val="00C32A04"/>
    <w:rsid w:val="00C45E67"/>
    <w:rsid w:val="00C57C49"/>
    <w:rsid w:val="00CB5074"/>
    <w:rsid w:val="00CC0F2D"/>
    <w:rsid w:val="00CF507A"/>
    <w:rsid w:val="00D22577"/>
    <w:rsid w:val="00D25714"/>
    <w:rsid w:val="00E43CD6"/>
    <w:rsid w:val="00E7795C"/>
    <w:rsid w:val="00E8676D"/>
    <w:rsid w:val="00EF54E1"/>
    <w:rsid w:val="00F17306"/>
    <w:rsid w:val="00F23CDD"/>
    <w:rsid w:val="00F651AB"/>
    <w:rsid w:val="00F71A8D"/>
    <w:rsid w:val="00F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676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60"/>
    <w:pPr>
      <w:spacing w:after="12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8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86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unhideWhenUsed/>
    <w:rsid w:val="00994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8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860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9948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48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86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948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94860"/>
    <w:rPr>
      <w:rFonts w:ascii="Arial" w:hAnsi="Arial"/>
      <w:sz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994860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79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795C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71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11831</Characters>
  <Application>Microsoft Office Word</Application>
  <DocSecurity>4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2022-07-21T10:11:00Z</dcterms:created>
  <dcterms:modified xsi:type="dcterms:W3CDTF">2022-07-21T10:11:00Z</dcterms:modified>
</cp:coreProperties>
</file>